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6FB6C" w14:textId="77777777" w:rsidR="00E25AE7" w:rsidRDefault="00E25AE7" w:rsidP="00E25AE7">
      <w:pPr>
        <w:pStyle w:val="3"/>
        <w:ind w:left="0" w:firstLine="0"/>
        <w:rPr>
          <w:rFonts w:ascii="ＭＳ Ｐゴシック" w:eastAsia="ＭＳ Ｐゴシック"/>
        </w:rPr>
      </w:pPr>
    </w:p>
    <w:p w14:paraId="04F83036" w14:textId="77777777" w:rsidR="00E25AE7" w:rsidRDefault="00E25AE7" w:rsidP="00E25AE7">
      <w:pPr>
        <w:pStyle w:val="3"/>
        <w:ind w:left="0" w:firstLine="0"/>
        <w:rPr>
          <w:rFonts w:ascii="ＭＳ Ｐゴシック" w:eastAsia="ＭＳ Ｐゴシック"/>
        </w:rPr>
      </w:pPr>
    </w:p>
    <w:p w14:paraId="405E3027" w14:textId="724DC830" w:rsidR="00E25AE7" w:rsidRDefault="00AF5CC2" w:rsidP="00E25AE7">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94080" behindDoc="0" locked="0" layoutInCell="1" allowOverlap="1" wp14:anchorId="6E56BD03" wp14:editId="706BABD3">
                <wp:simplePos x="0" y="0"/>
                <wp:positionH relativeFrom="column">
                  <wp:posOffset>295275</wp:posOffset>
                </wp:positionH>
                <wp:positionV relativeFrom="page">
                  <wp:posOffset>942975</wp:posOffset>
                </wp:positionV>
                <wp:extent cx="4171950" cy="1784350"/>
                <wp:effectExtent l="2540" t="0" r="0" b="0"/>
                <wp:wrapNone/>
                <wp:docPr id="19"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78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3F55E6B3" w14:textId="77777777" w:rsidR="00E25AE7" w:rsidRPr="00925940" w:rsidRDefault="00E25AE7" w:rsidP="00E25AE7">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D803505" w14:textId="77777777" w:rsidR="00E25AE7" w:rsidRPr="00925940" w:rsidRDefault="00E25AE7" w:rsidP="00E25AE7">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1A7EF269" w14:textId="6558DC7E" w:rsidR="00E25AE7" w:rsidRPr="00BA0FF8" w:rsidRDefault="00E25AE7" w:rsidP="00E25AE7">
                            <w:pPr>
                              <w:jc w:val="center"/>
                              <w:rPr>
                                <w:rFonts w:ascii="Meiryo UI" w:eastAsia="Meiryo UI" w:hAnsi="Meiryo UI" w:cs="Meiryo UI"/>
                                <w:color w:val="008000"/>
                                <w:sz w:val="20"/>
                              </w:rPr>
                            </w:pPr>
                            <w:r w:rsidRPr="00BA0FF8">
                              <w:rPr>
                                <w:rFonts w:ascii="Meiryo UI" w:eastAsia="Meiryo UI" w:hAnsi="Meiryo UI" w:cs="Meiryo UI" w:hint="eastAsia"/>
                                <w:color w:val="008000"/>
                                <w:sz w:val="20"/>
                              </w:rPr>
                              <w:t>－サービス付き高齢者向け住宅の収支計画 Ve</w:t>
                            </w:r>
                            <w:r w:rsidRPr="0049758D">
                              <w:rPr>
                                <w:rFonts w:ascii="Meiryo UI" w:eastAsia="Meiryo UI" w:hAnsi="Meiryo UI" w:cs="Meiryo UI" w:hint="eastAsia"/>
                                <w:color w:val="008000"/>
                                <w:sz w:val="20"/>
                              </w:rPr>
                              <w:t>r</w:t>
                            </w:r>
                            <w:r w:rsidR="00A55F13" w:rsidRPr="00E56143">
                              <w:rPr>
                                <w:rFonts w:ascii="Meiryo UI" w:eastAsia="Meiryo UI" w:hAnsi="Meiryo UI" w:cs="Meiryo UI" w:hint="eastAsia"/>
                                <w:color w:val="008000"/>
                                <w:sz w:val="20"/>
                              </w:rPr>
                              <w:t>.</w:t>
                            </w:r>
                            <w:r w:rsidR="00700A8A" w:rsidRPr="00E56143">
                              <w:rPr>
                                <w:rFonts w:ascii="Meiryo UI" w:eastAsia="Meiryo UI" w:hAnsi="Meiryo UI" w:cs="Meiryo UI"/>
                                <w:color w:val="008000"/>
                                <w:sz w:val="20"/>
                              </w:rPr>
                              <w:t>2</w:t>
                            </w:r>
                            <w:r w:rsidR="001C5F2C" w:rsidRPr="00E56143">
                              <w:rPr>
                                <w:rFonts w:ascii="Meiryo UI" w:eastAsia="Meiryo UI" w:hAnsi="Meiryo UI" w:cs="Meiryo UI"/>
                                <w:color w:val="008000"/>
                                <w:sz w:val="20"/>
                              </w:rPr>
                              <w:t>4</w:t>
                            </w:r>
                            <w:r w:rsidR="00764C63" w:rsidRPr="00E56143">
                              <w:rPr>
                                <w:rFonts w:ascii="Meiryo UI" w:eastAsia="Meiryo UI" w:hAnsi="Meiryo UI" w:cs="Meiryo UI"/>
                                <w:color w:val="008000"/>
                                <w:sz w:val="20"/>
                              </w:rPr>
                              <w:t>0501</w:t>
                            </w:r>
                            <w:r w:rsidRPr="00666C68">
                              <w:rPr>
                                <w:rFonts w:ascii="Meiryo UI" w:eastAsia="Meiryo UI" w:hAnsi="Meiryo UI" w:cs="Meiryo UI" w:hint="eastAsia"/>
                                <w:color w:val="008000"/>
                                <w:sz w:val="20"/>
                              </w:rPr>
                              <w:t>－</w:t>
                            </w:r>
                          </w:p>
                          <w:p w14:paraId="132667B6" w14:textId="77777777" w:rsidR="00E25AE7" w:rsidRPr="00925940" w:rsidRDefault="00E25AE7" w:rsidP="00E25AE7">
                            <w:pPr>
                              <w:ind w:firstLine="90"/>
                              <w:jc w:val="center"/>
                              <w:rPr>
                                <w:rFonts w:ascii="HGS創英角ｺﾞｼｯｸUB" w:eastAsia="HGS創英角ｺﾞｼｯｸUB"/>
                                <w:color w:val="008000"/>
                                <w:sz w:val="20"/>
                              </w:rPr>
                            </w:pPr>
                          </w:p>
                          <w:p w14:paraId="4365621F" w14:textId="77777777" w:rsidR="00E25AE7" w:rsidRPr="00925940" w:rsidRDefault="00E25AE7" w:rsidP="00E25AE7">
                            <w:pPr>
                              <w:ind w:firstLine="90"/>
                              <w:rPr>
                                <w:rFonts w:ascii="HGS創英角ｺﾞｼｯｸUB" w:eastAsia="HGS創英角ｺﾞｼｯｸUB"/>
                                <w:color w:val="008000"/>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6BD03" id="_x0000_t202" coordsize="21600,21600" o:spt="202" path="m,l,21600r21600,l21600,xe">
                <v:stroke joinstyle="miter"/>
                <v:path gradientshapeok="t" o:connecttype="rect"/>
              </v:shapetype>
              <v:shape id="Text Box 366" o:spid="_x0000_s1026" type="#_x0000_t202" style="position:absolute;left:0;text-align:left;margin-left:23.25pt;margin-top:74.25pt;width:328.5pt;height:14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" filled="f" stroked="f" strokecolor="red" strokeweight=".5pt">
                <v:textbox inset="5.85pt,.7pt,5.85pt,.7pt">
                  <w:txbxContent>
                    <w:p w14:paraId="3F55E6B3" w14:textId="77777777" w:rsidR="00E25AE7" w:rsidRPr="00925940" w:rsidRDefault="00E25AE7" w:rsidP="00E25AE7">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D803505" w14:textId="77777777" w:rsidR="00E25AE7" w:rsidRPr="00925940" w:rsidRDefault="00E25AE7" w:rsidP="00E25AE7">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1A7EF269" w14:textId="6558DC7E" w:rsidR="00E25AE7" w:rsidRPr="00BA0FF8" w:rsidRDefault="00E25AE7" w:rsidP="00E25AE7">
                      <w:pPr>
                        <w:jc w:val="center"/>
                        <w:rPr>
                          <w:rFonts w:ascii="Meiryo UI" w:eastAsia="Meiryo UI" w:hAnsi="Meiryo UI" w:cs="Meiryo UI"/>
                          <w:color w:val="008000"/>
                          <w:sz w:val="20"/>
                        </w:rPr>
                      </w:pPr>
                      <w:r w:rsidRPr="00BA0FF8">
                        <w:rPr>
                          <w:rFonts w:ascii="Meiryo UI" w:eastAsia="Meiryo UI" w:hAnsi="Meiryo UI" w:cs="Meiryo UI" w:hint="eastAsia"/>
                          <w:color w:val="008000"/>
                          <w:sz w:val="20"/>
                        </w:rPr>
                        <w:t>－サービス付き高齢者向け住宅の収支計画 Ve</w:t>
                      </w:r>
                      <w:r w:rsidRPr="0049758D">
                        <w:rPr>
                          <w:rFonts w:ascii="Meiryo UI" w:eastAsia="Meiryo UI" w:hAnsi="Meiryo UI" w:cs="Meiryo UI" w:hint="eastAsia"/>
                          <w:color w:val="008000"/>
                          <w:sz w:val="20"/>
                        </w:rPr>
                        <w:t>r</w:t>
                      </w:r>
                      <w:r w:rsidR="00A55F13" w:rsidRPr="00E56143">
                        <w:rPr>
                          <w:rFonts w:ascii="Meiryo UI" w:eastAsia="Meiryo UI" w:hAnsi="Meiryo UI" w:cs="Meiryo UI" w:hint="eastAsia"/>
                          <w:color w:val="008000"/>
                          <w:sz w:val="20"/>
                        </w:rPr>
                        <w:t>.</w:t>
                      </w:r>
                      <w:r w:rsidR="00700A8A" w:rsidRPr="00E56143">
                        <w:rPr>
                          <w:rFonts w:ascii="Meiryo UI" w:eastAsia="Meiryo UI" w:hAnsi="Meiryo UI" w:cs="Meiryo UI"/>
                          <w:color w:val="008000"/>
                          <w:sz w:val="20"/>
                        </w:rPr>
                        <w:t>2</w:t>
                      </w:r>
                      <w:r w:rsidR="001C5F2C" w:rsidRPr="00E56143">
                        <w:rPr>
                          <w:rFonts w:ascii="Meiryo UI" w:eastAsia="Meiryo UI" w:hAnsi="Meiryo UI" w:cs="Meiryo UI"/>
                          <w:color w:val="008000"/>
                          <w:sz w:val="20"/>
                        </w:rPr>
                        <w:t>4</w:t>
                      </w:r>
                      <w:r w:rsidR="00764C63" w:rsidRPr="00E56143">
                        <w:rPr>
                          <w:rFonts w:ascii="Meiryo UI" w:eastAsia="Meiryo UI" w:hAnsi="Meiryo UI" w:cs="Meiryo UI"/>
                          <w:color w:val="008000"/>
                          <w:sz w:val="20"/>
                        </w:rPr>
                        <w:t>0501</w:t>
                      </w:r>
                      <w:r w:rsidRPr="00666C68">
                        <w:rPr>
                          <w:rFonts w:ascii="Meiryo UI" w:eastAsia="Meiryo UI" w:hAnsi="Meiryo UI" w:cs="Meiryo UI" w:hint="eastAsia"/>
                          <w:color w:val="008000"/>
                          <w:sz w:val="20"/>
                        </w:rPr>
                        <w:t>－</w:t>
                      </w:r>
                    </w:p>
                    <w:p w14:paraId="132667B6" w14:textId="77777777" w:rsidR="00E25AE7" w:rsidRPr="00925940" w:rsidRDefault="00E25AE7" w:rsidP="00E25AE7">
                      <w:pPr>
                        <w:ind w:firstLine="90"/>
                        <w:jc w:val="center"/>
                        <w:rPr>
                          <w:rFonts w:ascii="HGS創英角ｺﾞｼｯｸUB" w:eastAsia="HGS創英角ｺﾞｼｯｸUB"/>
                          <w:color w:val="008000"/>
                          <w:sz w:val="20"/>
                        </w:rPr>
                      </w:pPr>
                    </w:p>
                    <w:p w14:paraId="4365621F" w14:textId="77777777" w:rsidR="00E25AE7" w:rsidRPr="00925940" w:rsidRDefault="00E25AE7" w:rsidP="00E25AE7">
                      <w:pPr>
                        <w:ind w:firstLine="90"/>
                        <w:rPr>
                          <w:rFonts w:ascii="HGS創英角ｺﾞｼｯｸUB" w:eastAsia="HGS創英角ｺﾞｼｯｸUB"/>
                          <w:color w:val="008000"/>
                          <w:sz w:val="20"/>
                        </w:rPr>
                      </w:pPr>
                    </w:p>
                  </w:txbxContent>
                </v:textbox>
                <w10:wrap anchory="page"/>
              </v:shape>
            </w:pict>
          </mc:Fallback>
        </mc:AlternateContent>
      </w:r>
    </w:p>
    <w:p w14:paraId="786A2C45" w14:textId="77777777" w:rsidR="00E25AE7" w:rsidRDefault="00E25AE7" w:rsidP="00E25AE7">
      <w:pPr>
        <w:pStyle w:val="3"/>
        <w:ind w:left="0" w:firstLine="0"/>
        <w:rPr>
          <w:rFonts w:ascii="ＭＳ Ｐゴシック" w:eastAsia="ＭＳ Ｐゴシック"/>
        </w:rPr>
      </w:pPr>
    </w:p>
    <w:p w14:paraId="1C3146AF" w14:textId="0CDFCDF5" w:rsidR="00E25AE7" w:rsidRDefault="00AF5CC2" w:rsidP="00E25AE7">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93056" behindDoc="0" locked="0" layoutInCell="1" allowOverlap="1" wp14:anchorId="109E16D3" wp14:editId="730A6257">
                <wp:simplePos x="0" y="0"/>
                <wp:positionH relativeFrom="column">
                  <wp:posOffset>2495550</wp:posOffset>
                </wp:positionH>
                <wp:positionV relativeFrom="page">
                  <wp:posOffset>1203325</wp:posOffset>
                </wp:positionV>
                <wp:extent cx="571500" cy="571500"/>
                <wp:effectExtent l="2540" t="3175" r="26035" b="25400"/>
                <wp:wrapNone/>
                <wp:docPr id="18"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F9711" id="_x0000_t6" coordsize="21600,21600" o:spt="6" path="m,l,21600r21600,xe">
                <v:stroke joinstyle="miter"/>
                <v:path gradientshapeok="t" o:connecttype="custom" o:connectlocs="0,0;0,10800;0,21600;10800,21600;21600,21600;10800,10800" textboxrect="1800,12600,12600,19800"/>
              </v:shapetype>
              <v:shape id="AutoShape 365" o:spid="_x0000_s1026" type="#_x0000_t6" style="position:absolute;left:0;text-align:left;margin-left:196.5pt;margin-top:94.75pt;width:45pt;height:4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" fillcolor="yellow" stroked="f" strokecolor="red" strokeweight=".5pt">
                <v:shadow on="t"/>
                <v:textbox inset="5.85pt,.7pt,5.85pt,.7pt"/>
                <w10:wrap anchory="page"/>
              </v:shape>
            </w:pict>
          </mc:Fallback>
        </mc:AlternateContent>
      </w:r>
    </w:p>
    <w:p w14:paraId="2971658B" w14:textId="77777777" w:rsidR="00E25AE7" w:rsidRDefault="00E25AE7" w:rsidP="00E25AE7">
      <w:pPr>
        <w:pStyle w:val="3"/>
        <w:ind w:left="0" w:firstLine="0"/>
        <w:rPr>
          <w:rFonts w:ascii="ＭＳ Ｐゴシック" w:eastAsia="ＭＳ Ｐゴシック"/>
        </w:rPr>
      </w:pPr>
    </w:p>
    <w:p w14:paraId="7E514149" w14:textId="77777777" w:rsidR="00E25AE7" w:rsidRDefault="00E25AE7" w:rsidP="00E25AE7">
      <w:pPr>
        <w:pStyle w:val="3"/>
        <w:ind w:left="0" w:firstLine="0"/>
        <w:rPr>
          <w:rFonts w:ascii="ＭＳ Ｐゴシック" w:eastAsia="ＭＳ Ｐゴシック"/>
        </w:rPr>
      </w:pPr>
    </w:p>
    <w:p w14:paraId="0E428BC7" w14:textId="77777777" w:rsidR="00E25AE7" w:rsidRDefault="00E25AE7" w:rsidP="00E25AE7">
      <w:pPr>
        <w:pStyle w:val="3"/>
        <w:ind w:left="0" w:firstLine="0"/>
        <w:rPr>
          <w:rFonts w:ascii="ＭＳ Ｐゴシック" w:eastAsia="ＭＳ Ｐゴシック"/>
        </w:rPr>
      </w:pPr>
    </w:p>
    <w:p w14:paraId="29F90751" w14:textId="77777777" w:rsidR="00E25AE7" w:rsidRDefault="00E25AE7" w:rsidP="00E25AE7">
      <w:pPr>
        <w:pStyle w:val="3"/>
        <w:ind w:left="0" w:firstLine="0"/>
        <w:rPr>
          <w:rFonts w:ascii="ＭＳ Ｐゴシック" w:eastAsia="ＭＳ Ｐゴシック"/>
        </w:rPr>
      </w:pPr>
    </w:p>
    <w:p w14:paraId="519A86D7"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033CCD5"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E45E257"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A091113"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78E0EE33"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81F14BC"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B6B5408"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F836151"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5E3932EC" w14:textId="77777777" w:rsidR="00E25AE7" w:rsidRPr="00475052" w:rsidRDefault="00E25AE7"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r w:rsidRPr="00475052">
        <w:rPr>
          <w:rFonts w:ascii="Meiryo UI" w:eastAsia="Meiryo UI" w:hAnsi="Meiryo UI" w:cs="Meiryo UI" w:hint="eastAsia"/>
          <w:color w:val="365F91" w:themeColor="accent1" w:themeShade="BF"/>
          <w:sz w:val="24"/>
          <w:szCs w:val="24"/>
        </w:rPr>
        <w:t>ランド・プランニング・スタジオ</w:t>
      </w:r>
    </w:p>
    <w:p w14:paraId="5363610C" w14:textId="77777777" w:rsidR="00E25AE7" w:rsidRDefault="00E56143" w:rsidP="00173C24">
      <w:pPr>
        <w:pStyle w:val="3"/>
        <w:ind w:left="0" w:rightChars="377" w:right="679" w:firstLineChars="1417" w:firstLine="2834"/>
        <w:jc w:val="right"/>
        <w:rPr>
          <w:rFonts w:ascii="ＭＳ Ｐゴシック" w:eastAsia="ＭＳ Ｐゴシック"/>
        </w:rPr>
      </w:pPr>
      <w:hyperlink r:id="rId8" w:history="1">
        <w:r w:rsidR="00495DD3" w:rsidRPr="008B7E06">
          <w:rPr>
            <w:rStyle w:val="a3"/>
            <w:rFonts w:ascii="Meiryo UI" w:eastAsia="Meiryo UI" w:hAnsi="Meiryo UI" w:cs="Meiryo UI" w:hint="eastAsia"/>
            <w:sz w:val="24"/>
            <w:szCs w:val="24"/>
          </w:rPr>
          <w:t>http</w:t>
        </w:r>
        <w:r w:rsidR="00495DD3" w:rsidRPr="008B7E06">
          <w:rPr>
            <w:rStyle w:val="a3"/>
            <w:rFonts w:ascii="Meiryo UI" w:eastAsia="Meiryo UI" w:hAnsi="Meiryo UI" w:cs="Meiryo UI"/>
            <w:sz w:val="24"/>
            <w:szCs w:val="24"/>
          </w:rPr>
          <w:t>s</w:t>
        </w:r>
        <w:r w:rsidR="00495DD3" w:rsidRPr="008B7E06">
          <w:rPr>
            <w:rStyle w:val="a3"/>
            <w:rFonts w:ascii="Meiryo UI" w:eastAsia="Meiryo UI" w:hAnsi="Meiryo UI" w:cs="Meiryo UI" w:hint="eastAsia"/>
            <w:sz w:val="24"/>
            <w:szCs w:val="24"/>
          </w:rPr>
          <w:t>://</w:t>
        </w:r>
        <w:r w:rsidR="00495DD3" w:rsidRPr="008B7E06">
          <w:rPr>
            <w:rStyle w:val="a3"/>
            <w:rFonts w:ascii="Meiryo UI" w:eastAsia="Meiryo UI" w:hAnsi="Meiryo UI" w:cs="Meiryo UI"/>
            <w:sz w:val="24"/>
            <w:szCs w:val="24"/>
          </w:rPr>
          <w:t>land-ps.biz</w:t>
        </w:r>
      </w:hyperlink>
    </w:p>
    <w:p w14:paraId="268EF6FB" w14:textId="77777777" w:rsidR="007F6474" w:rsidRDefault="007F6474">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1190E894" w14:textId="77777777" w:rsidR="00514F4B" w:rsidRPr="005A141D" w:rsidRDefault="00514F4B" w:rsidP="00514F4B">
      <w:pPr>
        <w:autoSpaceDE w:val="0"/>
        <w:autoSpaceDN w:val="0"/>
        <w:ind w:left="447" w:hangingChars="213" w:hanging="447"/>
      </w:pPr>
      <w:r w:rsidRPr="00832BF3">
        <w:rPr>
          <w:rFonts w:ascii="Meiryo UI" w:eastAsia="Meiryo UI" w:hAnsi="Meiryo UI" w:cs="Meiryo UI" w:hint="eastAsia"/>
          <w:sz w:val="21"/>
          <w:szCs w:val="21"/>
        </w:rPr>
        <w:lastRenderedPageBreak/>
        <w:t>【</w:t>
      </w:r>
      <w:r>
        <w:rPr>
          <w:rFonts w:ascii="Meiryo UI" w:eastAsia="Meiryo UI" w:hAnsi="Meiryo UI" w:cs="Meiryo UI" w:hint="eastAsia"/>
          <w:sz w:val="21"/>
          <w:szCs w:val="21"/>
        </w:rPr>
        <w:t>1</w:t>
      </w:r>
      <w:r w:rsidRPr="00832BF3">
        <w:rPr>
          <w:rFonts w:ascii="Meiryo UI" w:eastAsia="Meiryo UI" w:hAnsi="Meiryo UI" w:cs="Meiryo UI" w:hint="eastAsia"/>
          <w:sz w:val="21"/>
          <w:szCs w:val="21"/>
        </w:rPr>
        <w:t>】</w:t>
      </w:r>
      <w:r>
        <w:rPr>
          <w:rFonts w:ascii="Meiryo UI" w:eastAsia="Meiryo UI" w:hAnsi="Meiryo UI" w:cs="Meiryo UI" w:hint="eastAsia"/>
          <w:sz w:val="21"/>
          <w:szCs w:val="21"/>
        </w:rPr>
        <w:tab/>
        <w:t>動作環境</w:t>
      </w:r>
    </w:p>
    <w:p w14:paraId="7F3721E5" w14:textId="4BC7A20A" w:rsidR="00514F4B" w:rsidRPr="00666C68" w:rsidRDefault="00514F4B" w:rsidP="00514F4B">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O</w:t>
      </w:r>
      <w:r>
        <w:rPr>
          <w:rFonts w:ascii="Meiryo UI" w:eastAsia="Meiryo UI" w:hAnsi="Meiryo UI" w:cs="Meiryo UI"/>
          <w:sz w:val="21"/>
          <w:szCs w:val="21"/>
        </w:rPr>
        <w:t>S</w:t>
      </w:r>
      <w:r>
        <w:rPr>
          <w:rFonts w:ascii="Meiryo UI" w:eastAsia="Meiryo UI" w:hAnsi="Meiryo UI" w:cs="Meiryo UI"/>
          <w:sz w:val="21"/>
          <w:szCs w:val="21"/>
        </w:rPr>
        <w:tab/>
        <w:t>Window</w:t>
      </w:r>
      <w:r w:rsidRPr="00666C68">
        <w:rPr>
          <w:rFonts w:ascii="Meiryo UI" w:eastAsia="Meiryo UI" w:hAnsi="Meiryo UI" w:cs="Meiryo UI"/>
          <w:sz w:val="21"/>
          <w:szCs w:val="21"/>
        </w:rPr>
        <w:t>s 10</w:t>
      </w:r>
      <w:r w:rsidR="00F228F4" w:rsidRPr="00666C68">
        <w:rPr>
          <w:rFonts w:ascii="Meiryo UI" w:eastAsia="Meiryo UI" w:hAnsi="Meiryo UI" w:cs="Meiryo UI"/>
          <w:sz w:val="21"/>
          <w:szCs w:val="21"/>
        </w:rPr>
        <w:t>/11</w:t>
      </w:r>
    </w:p>
    <w:p w14:paraId="011C4DE0" w14:textId="4E4AB278" w:rsidR="00514F4B" w:rsidRPr="00666C68" w:rsidRDefault="00514F4B" w:rsidP="00514F4B">
      <w:pPr>
        <w:tabs>
          <w:tab w:val="left" w:pos="2127"/>
        </w:tabs>
        <w:autoSpaceDE w:val="0"/>
        <w:autoSpaceDN w:val="0"/>
        <w:spacing w:line="360" w:lineRule="exact"/>
        <w:ind w:leftChars="236" w:left="425"/>
        <w:rPr>
          <w:rFonts w:ascii="Meiryo UI" w:eastAsia="Meiryo UI" w:hAnsi="Meiryo UI" w:cs="Meiryo UI"/>
          <w:sz w:val="21"/>
          <w:szCs w:val="21"/>
        </w:rPr>
      </w:pPr>
      <w:r w:rsidRPr="00666C68">
        <w:rPr>
          <w:rFonts w:ascii="Meiryo UI" w:eastAsia="Meiryo UI" w:hAnsi="Meiryo UI" w:cs="Meiryo UI" w:hint="eastAsia"/>
          <w:sz w:val="21"/>
          <w:szCs w:val="21"/>
        </w:rPr>
        <w:t>必要なソフトウェア</w:t>
      </w:r>
      <w:r w:rsidRPr="00666C68">
        <w:rPr>
          <w:rFonts w:ascii="Meiryo UI" w:eastAsia="Meiryo UI" w:hAnsi="Meiryo UI" w:cs="Meiryo UI"/>
          <w:sz w:val="21"/>
          <w:szCs w:val="21"/>
        </w:rPr>
        <w:tab/>
        <w:t xml:space="preserve">Microsoft Word </w:t>
      </w:r>
      <w:r w:rsidRPr="00666C68">
        <w:rPr>
          <w:rFonts w:ascii="Meiryo UI" w:eastAsia="Meiryo UI" w:hAnsi="Meiryo UI" w:cs="Meiryo UI" w:hint="eastAsia"/>
          <w:sz w:val="21"/>
          <w:szCs w:val="21"/>
        </w:rPr>
        <w:t>及び Excel 2016</w:t>
      </w:r>
      <w:r w:rsidRPr="00666C68">
        <w:rPr>
          <w:rFonts w:ascii="Meiryo UI" w:eastAsia="Meiryo UI" w:hAnsi="Meiryo UI" w:cs="Meiryo UI"/>
          <w:sz w:val="21"/>
          <w:szCs w:val="21"/>
        </w:rPr>
        <w:t>/2019</w:t>
      </w:r>
      <w:r w:rsidR="00F228F4" w:rsidRPr="00666C68">
        <w:rPr>
          <w:rFonts w:ascii="Meiryo UI" w:eastAsia="Meiryo UI" w:hAnsi="Meiryo UI" w:cs="Meiryo UI"/>
          <w:sz w:val="21"/>
          <w:szCs w:val="21"/>
        </w:rPr>
        <w:t>/2021</w:t>
      </w:r>
    </w:p>
    <w:p w14:paraId="546BCA0D" w14:textId="35E42B45" w:rsidR="00BA0FF8" w:rsidRPr="00280C2F" w:rsidRDefault="00514F4B" w:rsidP="00514F4B">
      <w:pPr>
        <w:tabs>
          <w:tab w:val="left" w:pos="2127"/>
        </w:tabs>
        <w:autoSpaceDE w:val="0"/>
        <w:autoSpaceDN w:val="0"/>
        <w:spacing w:line="360" w:lineRule="exact"/>
        <w:rPr>
          <w:rFonts w:ascii="Meiryo UI" w:eastAsia="Meiryo UI" w:hAnsi="Meiryo UI" w:cs="Meiryo UI"/>
          <w:sz w:val="21"/>
          <w:szCs w:val="21"/>
        </w:rPr>
      </w:pPr>
      <w:r w:rsidRPr="00666C68">
        <w:rPr>
          <w:rFonts w:ascii="Meiryo UI" w:eastAsia="Meiryo UI" w:hAnsi="Meiryo UI" w:cs="Meiryo UI"/>
          <w:sz w:val="21"/>
          <w:szCs w:val="21"/>
        </w:rPr>
        <w:tab/>
      </w:r>
      <w:r w:rsidRPr="00666C68">
        <w:rPr>
          <w:rFonts w:ascii="Meiryo UI" w:eastAsia="Meiryo UI" w:hAnsi="Meiryo UI" w:cs="Meiryo UI" w:hint="eastAsia"/>
          <w:sz w:val="21"/>
          <w:szCs w:val="21"/>
        </w:rPr>
        <w:t xml:space="preserve">もしくは </w:t>
      </w:r>
      <w:r w:rsidRPr="00666C68">
        <w:rPr>
          <w:rFonts w:ascii="Meiryo UI" w:eastAsia="Meiryo UI" w:hAnsi="Meiryo UI" w:cs="Meiryo UI"/>
          <w:sz w:val="21"/>
          <w:szCs w:val="21"/>
        </w:rPr>
        <w:t>Microsoft 365</w:t>
      </w:r>
    </w:p>
    <w:p w14:paraId="33C1FA1B" w14:textId="77777777" w:rsidR="0089029F" w:rsidRPr="00615F09" w:rsidRDefault="0089029F" w:rsidP="0089029F">
      <w:pPr>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【2】</w:t>
      </w:r>
      <w:r w:rsidRPr="00615F09">
        <w:rPr>
          <w:rFonts w:ascii="Meiryo UI" w:eastAsia="Meiryo UI" w:hAnsi="Meiryo UI" w:cs="Meiryo UI" w:hint="eastAsia"/>
          <w:sz w:val="21"/>
          <w:szCs w:val="21"/>
        </w:rPr>
        <w:tab/>
        <w:t>本ソフトのパソコンへの取込</w:t>
      </w:r>
    </w:p>
    <w:p w14:paraId="33A4A092"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t>【2</w:t>
      </w:r>
      <w:r w:rsidRPr="00615F09">
        <w:rPr>
          <w:rFonts w:ascii="Meiryo UI" w:eastAsia="Meiryo UI" w:hAnsi="Meiryo UI" w:cs="Meiryo UI"/>
          <w:sz w:val="21"/>
          <w:szCs w:val="21"/>
        </w:rPr>
        <w:t>-1</w:t>
      </w:r>
      <w:r w:rsidRPr="00615F09">
        <w:rPr>
          <w:rFonts w:ascii="Meiryo UI" w:eastAsia="Meiryo UI" w:hAnsi="Meiryo UI" w:cs="Meiryo UI" w:hint="eastAsia"/>
          <w:sz w:val="21"/>
          <w:szCs w:val="21"/>
        </w:rPr>
        <w:t>】 C</w:t>
      </w:r>
      <w:r w:rsidRPr="00615F09">
        <w:rPr>
          <w:rFonts w:ascii="Meiryo UI" w:eastAsia="Meiryo UI" w:hAnsi="Meiryo UI" w:cs="Meiryo UI"/>
          <w:sz w:val="21"/>
          <w:szCs w:val="21"/>
        </w:rPr>
        <w:t>D-R</w:t>
      </w:r>
      <w:r w:rsidRPr="00615F09">
        <w:rPr>
          <w:rFonts w:ascii="Meiryo UI" w:eastAsia="Meiryo UI" w:hAnsi="Meiryo UI" w:cs="Meiryo UI" w:hint="eastAsia"/>
          <w:sz w:val="21"/>
          <w:szCs w:val="21"/>
        </w:rPr>
        <w:t>により本ソフトを入手した場合(通常の購入の場合)</w:t>
      </w:r>
    </w:p>
    <w:p w14:paraId="4DB0D4CF" w14:textId="3E6999C0"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CD-Rに格納された 『サ高住**</w:t>
      </w:r>
      <w:r w:rsidRPr="00615F09">
        <w:rPr>
          <w:rFonts w:ascii="Meiryo UI" w:eastAsia="Meiryo UI" w:hAnsi="Meiryo UI" w:cs="Meiryo UI"/>
          <w:sz w:val="21"/>
          <w:szCs w:val="21"/>
        </w:rPr>
        <w:t>0</w:t>
      </w:r>
      <w:r w:rsidRPr="00615F09">
        <w:rPr>
          <w:rFonts w:ascii="Meiryo UI" w:eastAsia="Meiryo UI" w:hAnsi="Meiryo UI" w:cs="Meiryo UI" w:hint="eastAsia"/>
          <w:sz w:val="21"/>
          <w:szCs w:val="21"/>
        </w:rPr>
        <w:t>5</w:t>
      </w:r>
      <w:r w:rsidRPr="00615F09">
        <w:rPr>
          <w:rFonts w:ascii="Meiryo UI" w:eastAsia="Meiryo UI" w:hAnsi="Meiryo UI" w:cs="Meiryo UI"/>
          <w:sz w:val="21"/>
          <w:szCs w:val="21"/>
        </w:rPr>
        <w:t>01</w:t>
      </w:r>
      <w:r w:rsidRPr="00615F09">
        <w:rPr>
          <w:rFonts w:ascii="Meiryo UI" w:eastAsia="Meiryo UI" w:hAnsi="Meiryo UI" w:cs="Meiryo UI" w:hint="eastAsia"/>
          <w:sz w:val="21"/>
          <w:szCs w:val="21"/>
        </w:rPr>
        <w:t>』 のフォルダーをコピーし、お使いのパソコンのデスクトップ等に貼り付けて、お使い下さい。</w:t>
      </w:r>
    </w:p>
    <w:p w14:paraId="13E0E5E3"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t>【2</w:t>
      </w:r>
      <w:r w:rsidRPr="00615F09">
        <w:rPr>
          <w:rFonts w:ascii="Meiryo UI" w:eastAsia="Meiryo UI" w:hAnsi="Meiryo UI" w:cs="Meiryo UI"/>
          <w:sz w:val="21"/>
          <w:szCs w:val="21"/>
        </w:rPr>
        <w:t>-2</w:t>
      </w:r>
      <w:r w:rsidRPr="00615F09">
        <w:rPr>
          <w:rFonts w:ascii="Meiryo UI" w:eastAsia="Meiryo UI" w:hAnsi="Meiryo UI" w:cs="Meiryo UI" w:hint="eastAsia"/>
          <w:sz w:val="21"/>
          <w:szCs w:val="21"/>
        </w:rPr>
        <w:t>】 ダウンロードやメール添付により本ソフトを入手した場合(体験版等の場合)</w:t>
      </w:r>
    </w:p>
    <w:p w14:paraId="35E00364" w14:textId="5981CBC7"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入手した 『s</w:t>
      </w:r>
      <w:r w:rsidRPr="00615F09">
        <w:rPr>
          <w:rFonts w:ascii="Meiryo UI" w:eastAsia="Meiryo UI" w:hAnsi="Meiryo UI" w:cs="Meiryo UI"/>
          <w:sz w:val="21"/>
          <w:szCs w:val="21"/>
        </w:rPr>
        <w:t>ample-service</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』、もしくは 『サ高住**</w:t>
      </w:r>
      <w:r w:rsidRPr="00615F09">
        <w:rPr>
          <w:rFonts w:ascii="Meiryo UI" w:eastAsia="Meiryo UI" w:hAnsi="Meiryo UI" w:cs="Meiryo UI"/>
          <w:sz w:val="21"/>
          <w:szCs w:val="21"/>
        </w:rPr>
        <w:t>0</w:t>
      </w:r>
      <w:r w:rsidRPr="00615F09">
        <w:rPr>
          <w:rFonts w:ascii="Meiryo UI" w:eastAsia="Meiryo UI" w:hAnsi="Meiryo UI" w:cs="Meiryo UI" w:hint="eastAsia"/>
          <w:sz w:val="21"/>
          <w:szCs w:val="21"/>
        </w:rPr>
        <w:t>5</w:t>
      </w:r>
      <w:r w:rsidRPr="00615F09">
        <w:rPr>
          <w:rFonts w:ascii="Meiryo UI" w:eastAsia="Meiryo UI" w:hAnsi="Meiryo UI" w:cs="Meiryo UI"/>
          <w:sz w:val="21"/>
          <w:szCs w:val="21"/>
        </w:rPr>
        <w:t>01</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 のフォルダーを</w:t>
      </w:r>
      <w:r w:rsidR="0052287A" w:rsidRPr="00615F09">
        <w:rPr>
          <w:rFonts w:ascii="Meiryo UI" w:eastAsia="Meiryo UI" w:hAnsi="Meiryo UI" w:cs="Meiryo UI" w:hint="eastAsia"/>
          <w:sz w:val="21"/>
          <w:szCs w:val="21"/>
        </w:rPr>
        <w:t>、</w:t>
      </w:r>
      <w:r w:rsidRPr="00615F09">
        <w:rPr>
          <w:rFonts w:ascii="Meiryo UI" w:eastAsia="Meiryo UI" w:hAnsi="Meiryo UI" w:cs="Meiryo UI" w:hint="eastAsia"/>
          <w:sz w:val="21"/>
          <w:szCs w:val="21"/>
        </w:rPr>
        <w:t>お使いのパソコンのデスクトップ等に保存、もしくはコピーして貼り付けて下さい。</w:t>
      </w:r>
    </w:p>
    <w:p w14:paraId="6DEEE991" w14:textId="58C9F8CA" w:rsidR="0089029F" w:rsidRPr="00615F09" w:rsidRDefault="0089029F" w:rsidP="0089029F">
      <w:pPr>
        <w:pStyle w:val="3"/>
        <w:autoSpaceDE w:val="0"/>
        <w:autoSpaceDN w:val="0"/>
        <w:spacing w:line="360" w:lineRule="exact"/>
        <w:ind w:leftChars="236" w:left="427" w:hanging="2"/>
        <w:rPr>
          <w:rFonts w:ascii="Meiryo UI" w:eastAsia="Meiryo UI" w:hAnsi="Meiryo UI" w:cs="Meiryo UI"/>
          <w:sz w:val="21"/>
          <w:szCs w:val="21"/>
        </w:rPr>
      </w:pPr>
      <w:r w:rsidRPr="00615F09">
        <w:rPr>
          <w:rFonts w:ascii="Meiryo UI" w:eastAsia="Meiryo UI" w:hAnsi="Meiryo UI" w:cs="Meiryo UI" w:hint="eastAsia"/>
          <w:sz w:val="21"/>
          <w:szCs w:val="21"/>
        </w:rPr>
        <w:t>保存、もしくは貼り付けた 『s</w:t>
      </w:r>
      <w:r w:rsidRPr="00615F09">
        <w:rPr>
          <w:rFonts w:ascii="Meiryo UI" w:eastAsia="Meiryo UI" w:hAnsi="Meiryo UI" w:cs="Meiryo UI"/>
          <w:sz w:val="21"/>
          <w:szCs w:val="21"/>
        </w:rPr>
        <w:t>ample-service</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 等のフォルダーを右クリックして 『展開』 を選択して、お使いのパソコンのデスクトップ等に展開して、お使い下さい。</w:t>
      </w:r>
    </w:p>
    <w:p w14:paraId="01836281" w14:textId="3FFD94F3" w:rsidR="0089029F" w:rsidRPr="00615F09" w:rsidRDefault="0089029F" w:rsidP="0089029F">
      <w:pPr>
        <w:pStyle w:val="3"/>
        <w:autoSpaceDE w:val="0"/>
        <w:autoSpaceDN w:val="0"/>
        <w:spacing w:line="360" w:lineRule="exact"/>
        <w:ind w:leftChars="236" w:left="427" w:hanging="2"/>
        <w:rPr>
          <w:rFonts w:ascii="Meiryo UI" w:eastAsia="Meiryo UI" w:hAnsi="Meiryo UI" w:cs="Meiryo UI"/>
          <w:sz w:val="21"/>
          <w:szCs w:val="21"/>
        </w:rPr>
      </w:pPr>
      <w:r w:rsidRPr="00615F09">
        <w:rPr>
          <w:rFonts w:ascii="Meiryo UI" w:eastAsia="Meiryo UI" w:hAnsi="Meiryo UI" w:cs="Meiryo UI" w:hint="eastAsia"/>
          <w:sz w:val="21"/>
          <w:szCs w:val="21"/>
        </w:rPr>
        <w:t>展開後に 『s</w:t>
      </w:r>
      <w:r w:rsidRPr="00615F09">
        <w:rPr>
          <w:rFonts w:ascii="Meiryo UI" w:eastAsia="Meiryo UI" w:hAnsi="Meiryo UI" w:cs="Meiryo UI"/>
          <w:sz w:val="21"/>
          <w:szCs w:val="21"/>
        </w:rPr>
        <w:t>ample-service</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 xml:space="preserve"> </w:t>
      </w:r>
      <w:r w:rsidRPr="00615F09">
        <w:rPr>
          <w:rFonts w:ascii="Meiryo UI" w:eastAsia="Meiryo UI" w:hAnsi="Meiryo UI" w:cs="Meiryo UI" w:hint="eastAsia"/>
          <w:sz w:val="21"/>
          <w:szCs w:val="21"/>
        </w:rPr>
        <w:t>等の</w:t>
      </w:r>
      <w:r w:rsidR="00117186">
        <w:rPr>
          <w:rFonts w:ascii="Meiryo UI" w:eastAsia="Meiryo UI" w:hAnsi="Meiryo UI" w:cs="Meiryo UI" w:hint="eastAsia"/>
          <w:sz w:val="21"/>
          <w:szCs w:val="21"/>
        </w:rPr>
        <w:t>圧縮</w:t>
      </w:r>
      <w:r w:rsidRPr="00615F09">
        <w:rPr>
          <w:rFonts w:ascii="Meiryo UI" w:eastAsia="Meiryo UI" w:hAnsi="Meiryo UI" w:cs="Meiryo UI" w:hint="eastAsia"/>
          <w:sz w:val="21"/>
          <w:szCs w:val="21"/>
        </w:rPr>
        <w:t>フォルダーは使用しないため不要です。</w:t>
      </w:r>
    </w:p>
    <w:p w14:paraId="2866A809" w14:textId="77777777" w:rsidR="0089029F" w:rsidRPr="00615F09" w:rsidRDefault="0089029F" w:rsidP="0089029F">
      <w:pPr>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hint="eastAsia"/>
          <w:sz w:val="21"/>
          <w:szCs w:val="21"/>
        </w:rPr>
        <w:tab/>
        <w:t>本ソフトの使用、保存</w:t>
      </w:r>
    </w:p>
    <w:p w14:paraId="05492B74"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sz w:val="21"/>
          <w:szCs w:val="21"/>
        </w:rPr>
        <w:t>-1</w:t>
      </w:r>
      <w:r w:rsidRPr="00615F09">
        <w:rPr>
          <w:rFonts w:ascii="Meiryo UI" w:eastAsia="Meiryo UI" w:hAnsi="Meiryo UI" w:cs="Meiryo UI" w:hint="eastAsia"/>
          <w:sz w:val="21"/>
          <w:szCs w:val="21"/>
        </w:rPr>
        <w:t>】 マクロを有効にする</w:t>
      </w:r>
    </w:p>
    <w:p w14:paraId="6314B95F" w14:textId="77777777"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本対処は、お使いのパソコンで本ソフトを初めて使用する際に必要な場合があります。</w:t>
      </w:r>
    </w:p>
    <w:p w14:paraId="2D186ADC" w14:textId="190510B3" w:rsidR="0089029F"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sz w:val="21"/>
          <w:szCs w:val="21"/>
        </w:rPr>
        <w:t xml:space="preserve"> </w:t>
      </w:r>
      <w:r w:rsidRPr="00615F09">
        <w:rPr>
          <w:rFonts w:ascii="Meiryo UI" w:eastAsia="Meiryo UI" w:hAnsi="Meiryo UI" w:cs="Meiryo UI" w:hint="eastAsia"/>
          <w:sz w:val="21"/>
          <w:szCs w:val="21"/>
        </w:rPr>
        <w:t>サ高住収支計画</w:t>
      </w:r>
      <w:r w:rsidRPr="00615F09">
        <w:rPr>
          <w:rFonts w:ascii="Meiryo UI" w:eastAsia="Meiryo UI" w:hAnsi="Meiryo UI" w:cs="Meiryo UI"/>
          <w:sz w:val="21"/>
          <w:szCs w:val="21"/>
        </w:rPr>
        <w:t>.xlsm</w:t>
      </w:r>
      <w:r w:rsidRPr="00615F09">
        <w:rPr>
          <w:rFonts w:ascii="Meiryo UI" w:eastAsia="Meiryo UI" w:hAnsi="Meiryo UI" w:cs="Meiryo UI" w:hint="eastAsia"/>
          <w:sz w:val="21"/>
          <w:szCs w:val="21"/>
        </w:rPr>
        <w:t>』 のブックを開き、以下によりマクロを有効にした後、本ソフトを使用します。</w:t>
      </w:r>
    </w:p>
    <w:p w14:paraId="1CC846F3" w14:textId="77777777" w:rsidR="0089029F" w:rsidRDefault="0089029F" w:rsidP="0089029F">
      <w:pPr>
        <w:pStyle w:val="3"/>
        <w:autoSpaceDE w:val="0"/>
        <w:autoSpaceDN w:val="0"/>
        <w:spacing w:line="360" w:lineRule="exact"/>
        <w:ind w:leftChars="236" w:left="425" w:firstLine="1"/>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736064" behindDoc="0" locked="0" layoutInCell="1" allowOverlap="1" wp14:anchorId="3592E367" wp14:editId="6DABA02E">
                <wp:simplePos x="0" y="0"/>
                <wp:positionH relativeFrom="column">
                  <wp:posOffset>283210</wp:posOffset>
                </wp:positionH>
                <wp:positionV relativeFrom="paragraph">
                  <wp:posOffset>90805</wp:posOffset>
                </wp:positionV>
                <wp:extent cx="4469950" cy="866964"/>
                <wp:effectExtent l="0" t="0" r="26035" b="28575"/>
                <wp:wrapNone/>
                <wp:docPr id="55" name="グループ化 55"/>
                <wp:cNvGraphicFramePr/>
                <a:graphic xmlns:a="http://schemas.openxmlformats.org/drawingml/2006/main">
                  <a:graphicData uri="http://schemas.microsoft.com/office/word/2010/wordprocessingGroup">
                    <wpg:wgp>
                      <wpg:cNvGrpSpPr/>
                      <wpg:grpSpPr>
                        <a:xfrm>
                          <a:off x="0" y="0"/>
                          <a:ext cx="4469950" cy="866964"/>
                          <a:chOff x="0" y="0"/>
                          <a:chExt cx="4469950" cy="866964"/>
                        </a:xfrm>
                      </wpg:grpSpPr>
                      <pic:pic xmlns:pic="http://schemas.openxmlformats.org/drawingml/2006/picture">
                        <pic:nvPicPr>
                          <pic:cNvPr id="56" name="図 5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942715" cy="274955"/>
                          </a:xfrm>
                          <a:prstGeom prst="rect">
                            <a:avLst/>
                          </a:prstGeom>
                        </pic:spPr>
                      </pic:pic>
                      <wps:wsp>
                        <wps:cNvPr id="57" name="AutoShape 298"/>
                        <wps:cNvSpPr>
                          <a:spLocks noChangeArrowheads="1"/>
                        </wps:cNvSpPr>
                        <wps:spPr bwMode="auto">
                          <a:xfrm>
                            <a:off x="2628900" y="0"/>
                            <a:ext cx="1254690" cy="278627"/>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59" name="グループ化 59"/>
                        <wpg:cNvGrpSpPr/>
                        <wpg:grpSpPr>
                          <a:xfrm>
                            <a:off x="3219450" y="276225"/>
                            <a:ext cx="325039" cy="370268"/>
                            <a:chOff x="0" y="0"/>
                            <a:chExt cx="325039" cy="370268"/>
                          </a:xfrm>
                        </wpg:grpSpPr>
                        <wps:wsp>
                          <wps:cNvPr id="60" name="Line 333"/>
                          <wps:cNvCnPr>
                            <a:cxnSpLocks noChangeShapeType="1"/>
                          </wps:cNvCnPr>
                          <wps:spPr bwMode="auto">
                            <a:xfrm rot="5400000" flipH="1">
                              <a:off x="-179768" y="179768"/>
                              <a:ext cx="359536"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61" name="直線コネクタ 61"/>
                          <wps:cNvCnPr/>
                          <wps:spPr>
                            <a:xfrm>
                              <a:off x="1207" y="370268"/>
                              <a:ext cx="323832"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63" name="Text Box 335"/>
                        <wps:cNvSpPr txBox="1">
                          <a:spLocks noChangeArrowheads="1"/>
                        </wps:cNvSpPr>
                        <wps:spPr bwMode="auto">
                          <a:xfrm>
                            <a:off x="3409950" y="361950"/>
                            <a:ext cx="1060000" cy="505014"/>
                          </a:xfrm>
                          <a:prstGeom prst="rect">
                            <a:avLst/>
                          </a:prstGeom>
                          <a:solidFill>
                            <a:srgbClr val="FFFFFF"/>
                          </a:solidFill>
                          <a:ln w="15875">
                            <a:solidFill>
                              <a:srgbClr val="FF0000"/>
                            </a:solidFill>
                            <a:miter lim="800000"/>
                            <a:headEnd/>
                            <a:tailEnd/>
                          </a:ln>
                        </wps:spPr>
                        <wps:txbx>
                          <w:txbxContent>
                            <w:p w14:paraId="4732E93E" w14:textId="77777777" w:rsidR="0089029F" w:rsidRDefault="0089029F" w:rsidP="0089029F">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072AC64B" w14:textId="77777777" w:rsidR="0089029F" w:rsidRPr="006D403C" w:rsidRDefault="0089029F" w:rsidP="0089029F">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36000" anchor="ctr" anchorCtr="0" upright="1">
                          <a:spAutoFit/>
                        </wps:bodyPr>
                      </wps:wsp>
                    </wpg:wgp>
                  </a:graphicData>
                </a:graphic>
              </wp:anchor>
            </w:drawing>
          </mc:Choice>
          <mc:Fallback>
            <w:pict>
              <v:group w14:anchorId="3592E367" id="グループ化 55" o:spid="_x0000_s1027" style="position:absolute;left:0;text-align:left;margin-left:22.3pt;margin-top:7.15pt;width:351.95pt;height:68.25pt;z-index:251736064" coordsize="44699,8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6" o:spid="_x0000_s1028" type="#_x0000_t75" style="position:absolute;width:3942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">
                  <v:imagedata r:id="rId10" o:title=""/>
                </v:shape>
                <v:roundrect id="AutoShape 298" o:spid="_x0000_s1029" style="position:absolute;left:26289;width:12546;height:27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" filled="f" strokecolor="red" strokeweight="1.25pt">
                  <v:textbox inset="5.85pt,.7pt,5.85pt,.7pt"/>
                </v:roundrect>
                <v:group id="グループ化 59" o:spid="_x0000_s1030" style="position:absolute;left:32194;top:2762;width:3250;height:3702" coordsize="325039,37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333" o:spid="_x0000_s1031" style="position:absolute;rotation:-90;flip:x;visibility:visible;mso-wrap-style:square" from="-179768,179768" to="179768,179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" strokecolor="red" strokeweight="2.25pt">
                    <v:stroke endarrow="block" endarrowwidth="wide" endarrowlength="long"/>
                  </v:line>
                  <v:line id="直線コネクタ 61" o:spid="_x0000_s1032" style="position:absolute;visibility:visible;mso-wrap-style:square" from="1207,370268" to="325039,370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" strokecolor="red" strokeweight="2.25pt"/>
                </v:group>
                <v:shape id="Text Box 335" o:spid="_x0000_s1033" type="#_x0000_t202" style="position:absolute;left:34099;top:3619;width:10600;height:50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" strokecolor="red" strokeweight="1.25pt">
                  <v:textbox style="mso-fit-shape-to-text:t" inset="1mm,0,1mm,1mm">
                    <w:txbxContent>
                      <w:p w14:paraId="4732E93E" w14:textId="77777777" w:rsidR="0089029F" w:rsidRDefault="0089029F" w:rsidP="0089029F">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072AC64B" w14:textId="77777777" w:rsidR="0089029F" w:rsidRPr="006D403C" w:rsidRDefault="0089029F" w:rsidP="0089029F">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w:pict>
          </mc:Fallback>
        </mc:AlternateContent>
      </w:r>
    </w:p>
    <w:p w14:paraId="4A56A7A0" w14:textId="77777777" w:rsidR="0089029F" w:rsidRDefault="0089029F" w:rsidP="0089029F">
      <w:pPr>
        <w:pStyle w:val="3"/>
        <w:autoSpaceDE w:val="0"/>
        <w:autoSpaceDN w:val="0"/>
        <w:spacing w:line="360" w:lineRule="exact"/>
        <w:ind w:leftChars="236" w:left="425" w:firstLine="1"/>
        <w:rPr>
          <w:rFonts w:ascii="Meiryo UI" w:eastAsia="Meiryo UI" w:hAnsi="Meiryo UI" w:cs="Meiryo UI"/>
          <w:sz w:val="21"/>
          <w:szCs w:val="21"/>
        </w:rPr>
      </w:pPr>
    </w:p>
    <w:p w14:paraId="79698CAC" w14:textId="77777777" w:rsidR="0089029F" w:rsidRPr="006619EB" w:rsidRDefault="0089029F" w:rsidP="0089029F">
      <w:pPr>
        <w:widowControl/>
        <w:jc w:val="left"/>
        <w:rPr>
          <w:rFonts w:ascii="Meiryo UI" w:eastAsia="Meiryo UI" w:hAnsi="Meiryo UI" w:cs="Meiryo UI"/>
          <w:sz w:val="21"/>
          <w:szCs w:val="21"/>
        </w:rPr>
      </w:pPr>
      <w:r w:rsidRPr="006619EB">
        <w:rPr>
          <w:rFonts w:ascii="Meiryo UI" w:eastAsia="Meiryo UI" w:hAnsi="Meiryo UI" w:cs="Meiryo UI"/>
          <w:noProof/>
          <w:sz w:val="21"/>
          <w:szCs w:val="21"/>
        </w:rPr>
        <mc:AlternateContent>
          <mc:Choice Requires="wpg">
            <w:drawing>
              <wp:anchor distT="0" distB="0" distL="114300" distR="114300" simplePos="0" relativeHeight="251737088" behindDoc="0" locked="0" layoutInCell="1" allowOverlap="1" wp14:anchorId="048C07C2" wp14:editId="6C2CFF84">
                <wp:simplePos x="0" y="0"/>
                <wp:positionH relativeFrom="column">
                  <wp:posOffset>209550</wp:posOffset>
                </wp:positionH>
                <wp:positionV relativeFrom="paragraph">
                  <wp:posOffset>596900</wp:posOffset>
                </wp:positionV>
                <wp:extent cx="4486275" cy="800102"/>
                <wp:effectExtent l="0" t="0" r="9525" b="19050"/>
                <wp:wrapNone/>
                <wp:docPr id="256" name="グループ化 256"/>
                <wp:cNvGraphicFramePr/>
                <a:graphic xmlns:a="http://schemas.openxmlformats.org/drawingml/2006/main">
                  <a:graphicData uri="http://schemas.microsoft.com/office/word/2010/wordprocessingGroup">
                    <wpg:wgp>
                      <wpg:cNvGrpSpPr/>
                      <wpg:grpSpPr>
                        <a:xfrm>
                          <a:off x="0" y="0"/>
                          <a:ext cx="4486275" cy="800102"/>
                          <a:chOff x="0" y="0"/>
                          <a:chExt cx="4486275" cy="800102"/>
                        </a:xfrm>
                      </wpg:grpSpPr>
                      <pic:pic xmlns:pic="http://schemas.openxmlformats.org/drawingml/2006/picture">
                        <pic:nvPicPr>
                          <pic:cNvPr id="257" name="図 257"/>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wps:wsp>
                        <wps:cNvPr id="258" name="Text Box 330"/>
                        <wps:cNvSpPr txBox="1">
                          <a:spLocks noChangeArrowheads="1"/>
                        </wps:cNvSpPr>
                        <wps:spPr bwMode="auto">
                          <a:xfrm>
                            <a:off x="1304925" y="294838"/>
                            <a:ext cx="1500114" cy="505264"/>
                          </a:xfrm>
                          <a:prstGeom prst="rect">
                            <a:avLst/>
                          </a:prstGeom>
                          <a:solidFill>
                            <a:srgbClr val="FFFFFF"/>
                          </a:solidFill>
                          <a:ln w="15875">
                            <a:solidFill>
                              <a:srgbClr val="FF0000"/>
                            </a:solidFill>
                            <a:miter lim="800000"/>
                            <a:headEnd/>
                            <a:tailEnd/>
                          </a:ln>
                        </wps:spPr>
                        <wps:txbx>
                          <w:txbxContent>
                            <w:p w14:paraId="0F05EBC3" w14:textId="77777777" w:rsidR="0089029F" w:rsidRDefault="0089029F" w:rsidP="0089029F">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71325A60" w14:textId="77777777" w:rsidR="0089029F" w:rsidRPr="00E54B3D" w:rsidRDefault="0089029F" w:rsidP="0089029F">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wps:txbx>
                        <wps:bodyPr rot="0" vert="horz" wrap="none" lIns="36000" tIns="0" rIns="36000" bIns="36000" anchor="ctr" anchorCtr="0" upright="1">
                          <a:spAutoFit/>
                        </wps:bodyPr>
                      </wps:wsp>
                      <wpg:grpSp>
                        <wpg:cNvPr id="264" name="グループ化 264"/>
                        <wpg:cNvGrpSpPr/>
                        <wpg:grpSpPr>
                          <a:xfrm>
                            <a:off x="989625" y="276225"/>
                            <a:ext cx="324000" cy="288000"/>
                            <a:chOff x="8550" y="0"/>
                            <a:chExt cx="324000" cy="288000"/>
                          </a:xfrm>
                        </wpg:grpSpPr>
                        <wps:wsp>
                          <wps:cNvPr id="265" name="Line 333"/>
                          <wps:cNvCnPr>
                            <a:cxnSpLocks noChangeShapeType="1"/>
                          </wps:cNvCnPr>
                          <wps:spPr bwMode="auto">
                            <a:xfrm rot="5400000" flipH="1">
                              <a:off x="-135450" y="144000"/>
                              <a:ext cx="288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266" name="直線コネクタ 266"/>
                          <wps:cNvCnPr/>
                          <wps:spPr>
                            <a:xfrm>
                              <a:off x="8550" y="275250"/>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048C07C2" id="グループ化 256" o:spid="_x0000_s1034" style="position:absolute;margin-left:16.5pt;margin-top:47pt;width:353.25pt;height:63pt;z-index:251737088;mso-height-relative:margin" coordsize="44862,8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">
                <v:shape id="図 257" o:spid="_x0000_s1035" type="#_x0000_t75" style="position:absolute;width:44862;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">
                  <v:imagedata r:id="rId12" o:title="" cropbottom="-3f" cropright="20620f"/>
                </v:shape>
                <v:shape id="_x0000_s1036" type="#_x0000_t202" style="position:absolute;left:13049;top:2948;width:15001;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" strokecolor="red" strokeweight="1.25pt">
                  <v:textbox style="mso-fit-shape-to-text:t" inset="1mm,0,1mm,1mm">
                    <w:txbxContent>
                      <w:p w14:paraId="0F05EBC3" w14:textId="77777777" w:rsidR="0089029F" w:rsidRDefault="0089029F" w:rsidP="0089029F">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71325A60" w14:textId="77777777" w:rsidR="0089029F" w:rsidRPr="00E54B3D" w:rsidRDefault="0089029F" w:rsidP="0089029F">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v:textbox>
                </v:shape>
                <v:group id="グループ化 264" o:spid="_x0000_s1037" style="position:absolute;left:9896;top:2762;width:3240;height:2880" coordorigin="8550" coordsize="324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line id="Line 333" o:spid="_x0000_s1038" style="position:absolute;rotation:-90;flip:x;visibility:visible;mso-wrap-style:square" from="-135450,144000" to="152550,14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" strokecolor="red" strokeweight="2.25pt">
                    <v:stroke endarrow="block" endarrowwidth="wide" endarrowlength="long"/>
                  </v:line>
                  <v:line id="直線コネクタ 266" o:spid="_x0000_s1039" style="position:absolute;visibility:visible;mso-wrap-style:square" from="8550,275250" to="332550,27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" strokecolor="red" strokeweight="2.25pt"/>
                </v:group>
              </v:group>
            </w:pict>
          </mc:Fallback>
        </mc:AlternateContent>
      </w:r>
      <w:r w:rsidRPr="006619EB">
        <w:rPr>
          <w:rFonts w:ascii="Meiryo UI" w:eastAsia="Meiryo UI" w:hAnsi="Meiryo UI" w:cs="Meiryo UI"/>
          <w:sz w:val="21"/>
          <w:szCs w:val="21"/>
        </w:rPr>
        <w:br w:type="page"/>
      </w:r>
    </w:p>
    <w:p w14:paraId="6146A3BC"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lastRenderedPageBreak/>
        <w:t>【3</w:t>
      </w:r>
      <w:r w:rsidRPr="00615F09">
        <w:rPr>
          <w:rFonts w:ascii="Meiryo UI" w:eastAsia="Meiryo UI" w:hAnsi="Meiryo UI" w:cs="Meiryo UI"/>
          <w:sz w:val="21"/>
          <w:szCs w:val="21"/>
        </w:rPr>
        <w:t>-</w:t>
      </w:r>
      <w:r w:rsidRPr="00615F09">
        <w:rPr>
          <w:rFonts w:ascii="Meiryo UI" w:eastAsia="Meiryo UI" w:hAnsi="Meiryo UI" w:cs="Meiryo UI" w:hint="eastAsia"/>
          <w:sz w:val="21"/>
          <w:szCs w:val="21"/>
        </w:rPr>
        <w:t>2】 ソフトを保存する</w:t>
      </w:r>
    </w:p>
    <w:p w14:paraId="56C54AB2" w14:textId="29B20598"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sz w:val="21"/>
          <w:szCs w:val="21"/>
        </w:rPr>
        <w:t xml:space="preserve"> </w:t>
      </w:r>
      <w:r w:rsidRPr="00615F09">
        <w:rPr>
          <w:rFonts w:ascii="Meiryo UI" w:eastAsia="Meiryo UI" w:hAnsi="Meiryo UI" w:cs="Meiryo UI" w:hint="eastAsia"/>
          <w:sz w:val="21"/>
          <w:szCs w:val="21"/>
        </w:rPr>
        <w:t>サ高住収支計画.</w:t>
      </w:r>
      <w:r w:rsidRPr="00615F09">
        <w:rPr>
          <w:rFonts w:ascii="Meiryo UI" w:eastAsia="Meiryo UI" w:hAnsi="Meiryo UI" w:cs="Meiryo UI"/>
          <w:sz w:val="21"/>
          <w:szCs w:val="21"/>
        </w:rPr>
        <w:t>xlsm</w:t>
      </w:r>
      <w:r w:rsidRPr="00615F09">
        <w:rPr>
          <w:rFonts w:ascii="Meiryo UI" w:eastAsia="Meiryo UI" w:hAnsi="Meiryo UI" w:cs="Meiryo UI" w:hint="eastAsia"/>
          <w:sz w:val="21"/>
          <w:szCs w:val="21"/>
        </w:rPr>
        <w:t>』 のブックに名前を付けて保存する場合は 『Excelマクロ有効ブック(*.xlsm)』 で保存して下さい。</w:t>
      </w:r>
    </w:p>
    <w:p w14:paraId="4EBF1E7B" w14:textId="51869BBE" w:rsidR="00155320" w:rsidRPr="00280C2F" w:rsidRDefault="00155320"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w:t>
      </w:r>
      <w:r w:rsidR="0089029F" w:rsidRPr="00615F09">
        <w:rPr>
          <w:rFonts w:ascii="Meiryo UI" w:eastAsia="Meiryo UI" w:hAnsi="Meiryo UI" w:cs="Meiryo UI"/>
          <w:sz w:val="21"/>
          <w:szCs w:val="21"/>
        </w:rPr>
        <w:t>4</w:t>
      </w:r>
      <w:r w:rsidRPr="00615F09">
        <w:rPr>
          <w:rFonts w:ascii="Meiryo UI" w:eastAsia="Meiryo UI" w:hAnsi="Meiryo UI" w:cs="Meiryo UI" w:hint="eastAsia"/>
          <w:sz w:val="21"/>
          <w:szCs w:val="21"/>
        </w:rPr>
        <w:t>】</w:t>
      </w:r>
      <w:r w:rsidRPr="00615F09">
        <w:rPr>
          <w:rFonts w:ascii="Meiryo UI" w:eastAsia="Meiryo UI" w:hAnsi="Meiryo UI" w:cs="Meiryo UI" w:hint="eastAsia"/>
          <w:sz w:val="21"/>
          <w:szCs w:val="21"/>
        </w:rPr>
        <w:tab/>
        <w:t>ホームページ</w:t>
      </w:r>
      <w:r w:rsidRPr="00280C2F">
        <w:rPr>
          <w:rFonts w:ascii="Meiryo UI" w:eastAsia="Meiryo UI" w:hAnsi="Meiryo UI" w:cs="Meiryo UI" w:hint="eastAsia"/>
          <w:sz w:val="21"/>
          <w:szCs w:val="21"/>
        </w:rPr>
        <w:t>へのリンク</w:t>
      </w:r>
    </w:p>
    <w:p w14:paraId="15013006" w14:textId="77777777" w:rsidR="00155320" w:rsidRPr="00280C2F" w:rsidRDefault="00155320" w:rsidP="00155320">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入力数値を調査するため、ホームページへのリンクを使用する場合があります。</w:t>
      </w:r>
    </w:p>
    <w:p w14:paraId="699C19C3" w14:textId="77777777" w:rsidR="00155320" w:rsidRPr="00280C2F" w:rsidRDefault="00155320" w:rsidP="00155320">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リンクを使用するにはインターネットに接続できる環境が必要です。</w:t>
      </w:r>
    </w:p>
    <w:p w14:paraId="249547E6" w14:textId="77777777" w:rsidR="00155320" w:rsidRPr="00AF1C35" w:rsidRDefault="00155320" w:rsidP="00155320">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また、ホームページの閲覧にはAdobe Reader</w:t>
      </w:r>
      <w:r w:rsidR="00AF1C35">
        <w:rPr>
          <w:rFonts w:ascii="Meiryo UI" w:eastAsia="Meiryo UI" w:hAnsi="Meiryo UI" w:cs="Meiryo UI" w:hint="eastAsia"/>
          <w:sz w:val="21"/>
          <w:szCs w:val="21"/>
        </w:rPr>
        <w:t>が必要なため、以下の</w:t>
      </w:r>
      <w:r w:rsidR="00AF1C35" w:rsidRPr="00AB0020">
        <w:rPr>
          <w:rFonts w:ascii="Meiryo UI" w:eastAsia="Meiryo UI" w:hAnsi="Meiryo UI" w:cs="Meiryo UI" w:hint="eastAsia"/>
          <w:sz w:val="21"/>
          <w:szCs w:val="21"/>
        </w:rPr>
        <w:t>URL</w:t>
      </w:r>
      <w:r w:rsidRPr="00280C2F">
        <w:rPr>
          <w:rFonts w:ascii="Meiryo UI" w:eastAsia="Meiryo UI" w:hAnsi="Meiryo UI" w:cs="Meiryo UI" w:hint="eastAsia"/>
          <w:sz w:val="21"/>
          <w:szCs w:val="21"/>
        </w:rPr>
        <w:t>をクリックもしくは入力して開く画面からダウンロードして下さい。</w:t>
      </w:r>
    </w:p>
    <w:p w14:paraId="134C668D" w14:textId="61737425" w:rsidR="005D3C2A" w:rsidRPr="00EE18A3" w:rsidRDefault="00E56143" w:rsidP="006C70BE">
      <w:pPr>
        <w:pStyle w:val="3"/>
        <w:autoSpaceDE w:val="0"/>
        <w:autoSpaceDN w:val="0"/>
        <w:spacing w:line="360" w:lineRule="exact"/>
        <w:ind w:leftChars="236" w:left="425" w:firstLine="0"/>
        <w:rPr>
          <w:rFonts w:ascii="Meiryo UI" w:eastAsia="Meiryo UI" w:hAnsi="Meiryo UI" w:cs="Meiryo UI"/>
          <w:sz w:val="21"/>
          <w:szCs w:val="21"/>
        </w:rPr>
      </w:pPr>
      <w:hyperlink r:id="rId13" w:history="1">
        <w:r w:rsidR="00907277" w:rsidRPr="00AF1C35">
          <w:rPr>
            <w:rStyle w:val="a3"/>
            <w:rFonts w:ascii="Meiryo UI" w:eastAsia="Meiryo UI" w:hAnsi="Meiryo UI" w:cs="Meiryo UI"/>
            <w:color w:val="auto"/>
            <w:sz w:val="21"/>
            <w:szCs w:val="21"/>
          </w:rPr>
          <w:t>https://get.adobe.com/jp/reader/</w:t>
        </w:r>
      </w:hyperlink>
    </w:p>
    <w:p w14:paraId="57E04997" w14:textId="26F684DE" w:rsidR="00A76A8A" w:rsidRPr="00280C2F" w:rsidRDefault="00A76A8A"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w:t>
      </w:r>
      <w:r w:rsidR="0089029F" w:rsidRPr="00615F09">
        <w:rPr>
          <w:rFonts w:ascii="Meiryo UI" w:eastAsia="Meiryo UI" w:hAnsi="Meiryo UI" w:cs="Meiryo UI"/>
          <w:sz w:val="21"/>
          <w:szCs w:val="21"/>
        </w:rPr>
        <w:t>5</w:t>
      </w:r>
      <w:r w:rsidRPr="00615F09">
        <w:rPr>
          <w:rFonts w:ascii="Meiryo UI" w:eastAsia="Meiryo UI" w:hAnsi="Meiryo UI" w:cs="Meiryo UI" w:hint="eastAsia"/>
          <w:sz w:val="21"/>
          <w:szCs w:val="21"/>
        </w:rPr>
        <w:t>】</w:t>
      </w:r>
      <w:r w:rsidR="003A070C"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対象事業等</w:t>
      </w:r>
    </w:p>
    <w:p w14:paraId="52740A09" w14:textId="77777777" w:rsidR="00A76A8A" w:rsidRPr="00280C2F" w:rsidRDefault="00A76A8A" w:rsidP="00BA0FF8">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本ソフトは以下に対応しています。</w:t>
      </w:r>
    </w:p>
    <w:p w14:paraId="48B1CF7D"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事業方式</w:t>
      </w:r>
    </w:p>
    <w:p w14:paraId="6871CE8A" w14:textId="77777777" w:rsidR="00A76A8A" w:rsidRPr="00280C2F" w:rsidRDefault="00442DB4" w:rsidP="00BA0FF8">
      <w:pPr>
        <w:pStyle w:val="3"/>
        <w:autoSpaceDE w:val="0"/>
        <w:autoSpaceDN w:val="0"/>
        <w:spacing w:line="360" w:lineRule="exact"/>
        <w:ind w:leftChars="393" w:left="708" w:hanging="1"/>
        <w:rPr>
          <w:rFonts w:ascii="Meiryo UI" w:eastAsia="Meiryo UI" w:hAnsi="Meiryo UI" w:cs="Meiryo UI"/>
          <w:sz w:val="21"/>
          <w:szCs w:val="21"/>
        </w:rPr>
      </w:pPr>
      <w:r w:rsidRPr="00280C2F">
        <w:rPr>
          <w:rFonts w:ascii="Meiryo UI" w:eastAsia="Meiryo UI" w:hAnsi="Meiryo UI" w:cs="Meiryo UI" w:hint="eastAsia"/>
          <w:sz w:val="21"/>
          <w:szCs w:val="21"/>
        </w:rPr>
        <w:t>新築するサービス付き高齢者向け住宅</w:t>
      </w:r>
      <w:r w:rsidR="00933BCE" w:rsidRPr="00280C2F">
        <w:rPr>
          <w:rFonts w:ascii="Meiryo UI" w:eastAsia="Meiryo UI" w:hAnsi="Meiryo UI" w:cs="Meiryo UI" w:hint="eastAsia"/>
          <w:sz w:val="21"/>
          <w:szCs w:val="21"/>
        </w:rPr>
        <w:t>や併設施設</w:t>
      </w:r>
      <w:r w:rsidR="006E7895" w:rsidRPr="00280C2F">
        <w:rPr>
          <w:rFonts w:ascii="Meiryo UI" w:eastAsia="Meiryo UI" w:hAnsi="Meiryo UI" w:cs="Meiryo UI" w:hint="eastAsia"/>
          <w:sz w:val="21"/>
          <w:szCs w:val="21"/>
        </w:rPr>
        <w:t>の</w:t>
      </w:r>
      <w:r w:rsidR="00933BCE" w:rsidRPr="00280C2F">
        <w:rPr>
          <w:rFonts w:ascii="Meiryo UI" w:eastAsia="Meiryo UI" w:hAnsi="Meiryo UI" w:cs="Meiryo UI" w:hint="eastAsia"/>
          <w:sz w:val="21"/>
          <w:szCs w:val="21"/>
        </w:rPr>
        <w:t>、</w:t>
      </w:r>
      <w:r w:rsidR="006E7895" w:rsidRPr="00280C2F">
        <w:rPr>
          <w:rFonts w:ascii="Meiryo UI" w:eastAsia="Meiryo UI" w:hAnsi="Meiryo UI" w:cs="Meiryo UI" w:hint="eastAsia"/>
          <w:sz w:val="21"/>
          <w:szCs w:val="21"/>
        </w:rPr>
        <w:t>賃貸による</w:t>
      </w:r>
      <w:r w:rsidR="00A76A8A" w:rsidRPr="00280C2F">
        <w:rPr>
          <w:rFonts w:ascii="Meiryo UI" w:eastAsia="Meiryo UI" w:hAnsi="Meiryo UI" w:cs="Meiryo UI" w:hint="eastAsia"/>
          <w:sz w:val="21"/>
          <w:szCs w:val="21"/>
        </w:rPr>
        <w:t>土地活用事業に対応します。</w:t>
      </w:r>
    </w:p>
    <w:p w14:paraId="710D860E" w14:textId="77777777" w:rsidR="00684C3F" w:rsidRPr="00280C2F" w:rsidRDefault="00684C3F" w:rsidP="00BA0FF8">
      <w:pPr>
        <w:pStyle w:val="3"/>
        <w:autoSpaceDE w:val="0"/>
        <w:autoSpaceDN w:val="0"/>
        <w:spacing w:line="360" w:lineRule="exact"/>
        <w:ind w:leftChars="393" w:left="708" w:hanging="1"/>
        <w:rPr>
          <w:rFonts w:ascii="Meiryo UI" w:eastAsia="Meiryo UI" w:hAnsi="Meiryo UI" w:cs="Meiryo UI"/>
          <w:sz w:val="21"/>
          <w:szCs w:val="21"/>
        </w:rPr>
      </w:pPr>
      <w:r w:rsidRPr="00280C2F">
        <w:rPr>
          <w:rFonts w:ascii="Meiryo UI" w:eastAsia="Meiryo UI" w:hAnsi="Meiryo UI" w:cs="Meiryo UI" w:hint="eastAsia"/>
          <w:sz w:val="21"/>
          <w:szCs w:val="21"/>
        </w:rPr>
        <w:t>賃貸住戸の用途はサービス付き高齢者向け住宅に限定されます。</w:t>
      </w:r>
    </w:p>
    <w:p w14:paraId="794F0DF3" w14:textId="0C5F2859" w:rsidR="00585E39" w:rsidRDefault="0069491F" w:rsidP="0054674A">
      <w:pPr>
        <w:pStyle w:val="3"/>
        <w:autoSpaceDE w:val="0"/>
        <w:autoSpaceDN w:val="0"/>
        <w:spacing w:line="360" w:lineRule="exact"/>
        <w:ind w:leftChars="393" w:left="708" w:hanging="1"/>
        <w:rPr>
          <w:rFonts w:ascii="Meiryo UI" w:eastAsia="Meiryo UI" w:hAnsi="Meiryo UI" w:cs="Meiryo UI"/>
          <w:sz w:val="21"/>
          <w:szCs w:val="21"/>
        </w:rPr>
      </w:pPr>
      <w:r w:rsidRPr="00280C2F">
        <w:rPr>
          <w:rFonts w:ascii="Meiryo UI" w:eastAsia="Meiryo UI" w:hAnsi="Meiryo UI" w:cs="Meiryo UI" w:hint="eastAsia"/>
          <w:sz w:val="21"/>
          <w:szCs w:val="21"/>
        </w:rPr>
        <w:t>サービス付き高齢者向け住宅は補助金を受けるものとします。</w:t>
      </w:r>
    </w:p>
    <w:p w14:paraId="66A275F5" w14:textId="06E4243E" w:rsidR="0001004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01004A" w:rsidRPr="00280C2F">
        <w:rPr>
          <w:rFonts w:ascii="Meiryo UI" w:eastAsia="Meiryo UI" w:hAnsi="Meiryo UI" w:cs="Meiryo UI" w:hint="eastAsia"/>
          <w:sz w:val="21"/>
          <w:szCs w:val="21"/>
        </w:rPr>
        <w:t>）</w:t>
      </w:r>
      <w:r w:rsidR="0001004A" w:rsidRPr="00280C2F">
        <w:rPr>
          <w:rFonts w:ascii="Meiryo UI" w:eastAsia="Meiryo UI" w:hAnsi="Meiryo UI" w:cs="Meiryo UI" w:hint="eastAsia"/>
          <w:sz w:val="21"/>
          <w:szCs w:val="21"/>
        </w:rPr>
        <w:tab/>
        <w:t>支援措置</w:t>
      </w:r>
    </w:p>
    <w:p w14:paraId="019415D1" w14:textId="77777777" w:rsidR="004D61D2" w:rsidRDefault="00DC1710" w:rsidP="009727EE">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本ソフトでは土地建物の取得</w:t>
      </w:r>
      <w:r w:rsidR="007F170E">
        <w:rPr>
          <w:rFonts w:ascii="Meiryo UI" w:eastAsia="Meiryo UI" w:hAnsi="Meiryo UI" w:cs="Meiryo UI" w:hint="eastAsia"/>
          <w:sz w:val="21"/>
          <w:szCs w:val="21"/>
        </w:rPr>
        <w:t>期日</w:t>
      </w:r>
      <w:r w:rsidR="00442DB4" w:rsidRPr="00280C2F">
        <w:rPr>
          <w:rFonts w:ascii="Meiryo UI" w:eastAsia="Meiryo UI" w:hAnsi="Meiryo UI" w:cs="Meiryo UI" w:hint="eastAsia"/>
          <w:sz w:val="21"/>
          <w:szCs w:val="21"/>
        </w:rPr>
        <w:t>にかかわりなく、</w:t>
      </w:r>
      <w:r w:rsidR="00DC12E8" w:rsidRPr="00280C2F">
        <w:rPr>
          <w:rFonts w:ascii="Meiryo UI" w:eastAsia="Meiryo UI" w:hAnsi="Meiryo UI" w:cs="Meiryo UI" w:hint="eastAsia"/>
          <w:sz w:val="21"/>
          <w:szCs w:val="21"/>
        </w:rPr>
        <w:t>サービス付き高齢者向け住宅に</w:t>
      </w:r>
      <w:r w:rsidR="00367F3D" w:rsidRPr="00280C2F">
        <w:rPr>
          <w:rFonts w:ascii="Meiryo UI" w:eastAsia="Meiryo UI" w:hAnsi="Meiryo UI" w:cs="Meiryo UI" w:hint="eastAsia"/>
          <w:sz w:val="21"/>
          <w:szCs w:val="21"/>
        </w:rPr>
        <w:t>係る</w:t>
      </w:r>
      <w:r w:rsidR="00442DB4" w:rsidRPr="00280C2F">
        <w:rPr>
          <w:rFonts w:ascii="Meiryo UI" w:eastAsia="Meiryo UI" w:hAnsi="Meiryo UI" w:cs="Meiryo UI" w:hint="eastAsia"/>
          <w:sz w:val="21"/>
          <w:szCs w:val="21"/>
        </w:rPr>
        <w:t>以下の措置を適用します。</w:t>
      </w:r>
    </w:p>
    <w:p w14:paraId="2915B64A" w14:textId="77777777" w:rsidR="00CF2E3A" w:rsidRPr="00280C2F" w:rsidRDefault="00CF2E3A" w:rsidP="009727EE">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そのため、</w:t>
      </w:r>
      <w:r w:rsidR="00DC1710">
        <w:rPr>
          <w:rFonts w:ascii="Meiryo UI" w:eastAsia="Meiryo UI" w:hAnsi="Meiryo UI" w:cs="Meiryo UI" w:hint="eastAsia"/>
          <w:sz w:val="21"/>
          <w:szCs w:val="21"/>
        </w:rPr>
        <w:t>租税特別措置法による適用期限延長がなされない場合は、本ソフトの算定内容にかかわらず、</w:t>
      </w:r>
      <w:r>
        <w:rPr>
          <w:rFonts w:ascii="Meiryo UI" w:eastAsia="Meiryo UI" w:hAnsi="Meiryo UI" w:cs="Meiryo UI" w:hint="eastAsia"/>
          <w:sz w:val="21"/>
          <w:szCs w:val="21"/>
        </w:rPr>
        <w:t>以下の支援措置が適用でき</w:t>
      </w:r>
      <w:r w:rsidR="00DC1710">
        <w:rPr>
          <w:rFonts w:ascii="Meiryo UI" w:eastAsia="Meiryo UI" w:hAnsi="Meiryo UI" w:cs="Meiryo UI" w:hint="eastAsia"/>
          <w:sz w:val="21"/>
          <w:szCs w:val="21"/>
        </w:rPr>
        <w:t>ないリスクが発生します</w:t>
      </w:r>
      <w:r>
        <w:rPr>
          <w:rFonts w:ascii="Meiryo UI" w:eastAsia="Meiryo UI" w:hAnsi="Meiryo UI" w:cs="Meiryo UI" w:hint="eastAsia"/>
          <w:sz w:val="21"/>
          <w:szCs w:val="21"/>
        </w:rPr>
        <w:t>。</w:t>
      </w:r>
    </w:p>
    <w:p w14:paraId="40FEF3AD" w14:textId="77777777" w:rsidR="0001004A" w:rsidRPr="00280C2F" w:rsidRDefault="002C167C" w:rsidP="00BA0FF8">
      <w:pPr>
        <w:pStyle w:val="3"/>
        <w:autoSpaceDE w:val="0"/>
        <w:autoSpaceDN w:val="0"/>
        <w:spacing w:line="360" w:lineRule="exact"/>
        <w:ind w:left="0" w:firstLineChars="283" w:firstLine="594"/>
        <w:rPr>
          <w:rFonts w:ascii="Meiryo UI" w:eastAsia="Meiryo UI" w:hAnsi="Meiryo UI" w:cs="Meiryo UI"/>
          <w:sz w:val="21"/>
          <w:szCs w:val="21"/>
        </w:rPr>
      </w:pPr>
      <w:r>
        <w:rPr>
          <w:rFonts w:ascii="Meiryo UI" w:eastAsia="Meiryo UI" w:hAnsi="Meiryo UI" w:cs="Meiryo UI" w:hint="eastAsia"/>
          <w:sz w:val="21"/>
          <w:szCs w:val="21"/>
        </w:rPr>
        <w:t>B-1</w:t>
      </w:r>
      <w:r w:rsidR="006D467B" w:rsidRPr="00280C2F">
        <w:rPr>
          <w:rFonts w:ascii="Meiryo UI" w:eastAsia="Meiryo UI" w:hAnsi="Meiryo UI" w:cs="Meiryo UI" w:hint="eastAsia"/>
          <w:sz w:val="21"/>
          <w:szCs w:val="21"/>
        </w:rPr>
        <w:t>）建築費に対する補助について</w:t>
      </w:r>
    </w:p>
    <w:p w14:paraId="0FD6FB12" w14:textId="77777777" w:rsidR="00442DB4" w:rsidRPr="00280C2F" w:rsidRDefault="00442DB4"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280C2F">
        <w:rPr>
          <w:rFonts w:ascii="Meiryo UI" w:eastAsia="Meiryo UI" w:hAnsi="Meiryo UI" w:cs="Meiryo UI" w:hint="eastAsia"/>
          <w:sz w:val="21"/>
          <w:szCs w:val="21"/>
        </w:rPr>
        <w:t>□</w:t>
      </w:r>
      <w:r w:rsidR="006D467B"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採択</w:t>
      </w:r>
      <w:r w:rsidR="006D467B" w:rsidRPr="00280C2F">
        <w:rPr>
          <w:rFonts w:ascii="Meiryo UI" w:eastAsia="Meiryo UI" w:hAnsi="Meiryo UI" w:cs="Meiryo UI" w:hint="eastAsia"/>
          <w:sz w:val="21"/>
          <w:szCs w:val="21"/>
        </w:rPr>
        <w:t>要件</w:t>
      </w:r>
    </w:p>
    <w:p w14:paraId="456A9AC9" w14:textId="77777777" w:rsidR="00284023" w:rsidRDefault="006D467B" w:rsidP="00284023">
      <w:pPr>
        <w:pStyle w:val="3"/>
        <w:autoSpaceDE w:val="0"/>
        <w:autoSpaceDN w:val="0"/>
        <w:spacing w:line="360" w:lineRule="exact"/>
        <w:ind w:leftChars="471" w:left="991" w:hangingChars="68" w:hanging="143"/>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r>
      <w:r w:rsidR="00223B8C" w:rsidRPr="00280C2F">
        <w:rPr>
          <w:rFonts w:ascii="Meiryo UI" w:eastAsia="Meiryo UI" w:hAnsi="Meiryo UI" w:cs="Meiryo UI" w:hint="eastAsia"/>
          <w:sz w:val="21"/>
          <w:szCs w:val="21"/>
        </w:rPr>
        <w:t>1</w:t>
      </w:r>
      <w:r w:rsidR="003A445A" w:rsidRPr="00280C2F">
        <w:rPr>
          <w:rFonts w:ascii="Meiryo UI" w:eastAsia="Meiryo UI" w:hAnsi="Meiryo UI" w:cs="Meiryo UI" w:hint="eastAsia"/>
          <w:sz w:val="21"/>
          <w:szCs w:val="21"/>
        </w:rPr>
        <w:t>戸あたり専用面積が</w:t>
      </w:r>
      <w:r w:rsidR="00223B8C" w:rsidRPr="00280C2F">
        <w:rPr>
          <w:rFonts w:ascii="Meiryo UI" w:eastAsia="Meiryo UI" w:hAnsi="Meiryo UI" w:cs="Meiryo UI" w:hint="eastAsia"/>
          <w:sz w:val="21"/>
          <w:szCs w:val="21"/>
        </w:rPr>
        <w:t>18</w:t>
      </w:r>
      <w:r w:rsidRPr="00280C2F">
        <w:rPr>
          <w:rFonts w:ascii="Meiryo UI" w:eastAsia="Meiryo UI" w:hAnsi="Meiryo UI" w:cs="Meiryo UI" w:hint="eastAsia"/>
          <w:sz w:val="21"/>
          <w:szCs w:val="21"/>
        </w:rPr>
        <w:t>㎡以上</w:t>
      </w:r>
    </w:p>
    <w:p w14:paraId="3BD95888" w14:textId="51981F99" w:rsidR="006C70BE" w:rsidRDefault="00CF28B0" w:rsidP="0089029F">
      <w:pPr>
        <w:pStyle w:val="3"/>
        <w:autoSpaceDE w:val="0"/>
        <w:autoSpaceDN w:val="0"/>
        <w:spacing w:line="360" w:lineRule="exact"/>
        <w:ind w:leftChars="471" w:left="991" w:hangingChars="68" w:hanging="143"/>
        <w:rPr>
          <w:rFonts w:ascii="Meiryo UI" w:eastAsia="Meiryo UI" w:hAnsi="Meiryo UI" w:cs="Meiryo UI"/>
          <w:sz w:val="21"/>
          <w:szCs w:val="21"/>
        </w:rPr>
      </w:pPr>
      <w:r w:rsidRPr="00AB0020">
        <w:rPr>
          <w:rFonts w:ascii="Meiryo UI" w:eastAsia="Meiryo UI" w:hAnsi="Meiryo UI" w:cs="Meiryo UI" w:hint="eastAsia"/>
          <w:sz w:val="21"/>
          <w:szCs w:val="21"/>
        </w:rPr>
        <w:t>・</w:t>
      </w:r>
      <w:r w:rsidRPr="00AB0020">
        <w:rPr>
          <w:rFonts w:ascii="Meiryo UI" w:eastAsia="Meiryo UI" w:hAnsi="Meiryo UI" w:cs="Meiryo UI"/>
          <w:sz w:val="21"/>
          <w:szCs w:val="21"/>
        </w:rPr>
        <w:tab/>
        <w:t>1</w:t>
      </w:r>
      <w:r w:rsidRPr="00AB0020">
        <w:rPr>
          <w:rFonts w:ascii="Meiryo UI" w:eastAsia="Meiryo UI" w:hAnsi="Meiryo UI" w:cs="Meiryo UI" w:hint="eastAsia"/>
          <w:sz w:val="21"/>
          <w:szCs w:val="21"/>
        </w:rPr>
        <w:t>戸あたり家賃(共益費、管理費を除く)</w:t>
      </w:r>
      <w:r w:rsidRPr="0049758D">
        <w:rPr>
          <w:rFonts w:ascii="Meiryo UI" w:eastAsia="Meiryo UI" w:hAnsi="Meiryo UI" w:cs="Meiryo UI" w:hint="eastAsia"/>
          <w:sz w:val="21"/>
          <w:szCs w:val="21"/>
        </w:rPr>
        <w:t>が</w:t>
      </w:r>
      <w:r w:rsidR="00591115" w:rsidRPr="0049758D">
        <w:rPr>
          <w:rFonts w:ascii="Meiryo UI" w:eastAsia="Meiryo UI" w:hAnsi="Meiryo UI" w:cs="Meiryo UI" w:hint="eastAsia"/>
          <w:sz w:val="21"/>
          <w:szCs w:val="21"/>
        </w:rPr>
        <w:t>限度額</w:t>
      </w:r>
      <w:r w:rsidRPr="0049758D">
        <w:rPr>
          <w:rFonts w:ascii="Meiryo UI" w:eastAsia="Meiryo UI" w:hAnsi="Meiryo UI" w:cs="Meiryo UI" w:hint="eastAsia"/>
          <w:sz w:val="21"/>
          <w:szCs w:val="21"/>
        </w:rPr>
        <w:t>未満</w:t>
      </w:r>
    </w:p>
    <w:p w14:paraId="73B15A98" w14:textId="3ABB3B29" w:rsidR="006D467B" w:rsidRPr="0049758D" w:rsidRDefault="006D467B"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t>補助額</w:t>
      </w:r>
    </w:p>
    <w:p w14:paraId="75ED644A" w14:textId="655B9ACA" w:rsidR="006D467B" w:rsidRPr="0049758D" w:rsidRDefault="006D467B"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r>
      <w:r w:rsidR="009C2807">
        <w:rPr>
          <w:rFonts w:ascii="Meiryo UI" w:eastAsia="Meiryo UI" w:hAnsi="Meiryo UI" w:cs="Meiryo UI" w:hint="eastAsia"/>
          <w:sz w:val="21"/>
          <w:szCs w:val="21"/>
        </w:rPr>
        <w:t>省エネ基準の</w:t>
      </w:r>
      <w:r w:rsidRPr="0049758D">
        <w:rPr>
          <w:rFonts w:ascii="Meiryo UI" w:eastAsia="Meiryo UI" w:hAnsi="Meiryo UI" w:cs="Meiryo UI" w:hint="eastAsia"/>
          <w:sz w:val="21"/>
          <w:szCs w:val="21"/>
        </w:rPr>
        <w:t>サービス付き高齢者向け住宅は</w:t>
      </w:r>
    </w:p>
    <w:p w14:paraId="2F2D5A74" w14:textId="77777777" w:rsidR="00AB3074" w:rsidRPr="0049758D" w:rsidRDefault="00223B8C"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49758D">
        <w:rPr>
          <w:rFonts w:ascii="Meiryo UI" w:eastAsia="Meiryo UI" w:hAnsi="Meiryo UI" w:cs="Meiryo UI" w:hint="eastAsia"/>
          <w:sz w:val="21"/>
          <w:szCs w:val="21"/>
        </w:rPr>
        <w:lastRenderedPageBreak/>
        <w:tab/>
        <w:t>建築費(</w:t>
      </w:r>
      <w:r w:rsidR="00302019" w:rsidRPr="0049758D">
        <w:rPr>
          <w:rFonts w:ascii="Meiryo UI" w:eastAsia="Meiryo UI" w:hAnsi="Meiryo UI" w:cs="Meiryo UI" w:hint="eastAsia"/>
          <w:sz w:val="21"/>
          <w:szCs w:val="21"/>
        </w:rPr>
        <w:t>外構は対象、</w:t>
      </w:r>
      <w:r w:rsidR="006D467B" w:rsidRPr="0049758D">
        <w:rPr>
          <w:rFonts w:ascii="Meiryo UI" w:eastAsia="Meiryo UI" w:hAnsi="Meiryo UI" w:cs="Meiryo UI" w:hint="eastAsia"/>
          <w:sz w:val="21"/>
          <w:szCs w:val="21"/>
        </w:rPr>
        <w:t>解体費や土地改良費は</w:t>
      </w:r>
      <w:r w:rsidR="00302019" w:rsidRPr="0049758D">
        <w:rPr>
          <w:rFonts w:ascii="Meiryo UI" w:eastAsia="Meiryo UI" w:hAnsi="Meiryo UI" w:cs="Meiryo UI" w:hint="eastAsia"/>
          <w:sz w:val="21"/>
          <w:szCs w:val="21"/>
        </w:rPr>
        <w:t>対象外</w:t>
      </w:r>
      <w:r w:rsidRPr="0049758D">
        <w:rPr>
          <w:rFonts w:ascii="Meiryo UI" w:eastAsia="Meiryo UI" w:hAnsi="Meiryo UI" w:cs="Meiryo UI" w:hint="eastAsia"/>
          <w:sz w:val="21"/>
          <w:szCs w:val="21"/>
        </w:rPr>
        <w:t>)の10</w:t>
      </w:r>
      <w:r w:rsidR="006D467B" w:rsidRPr="0049758D">
        <w:rPr>
          <w:rFonts w:ascii="Meiryo UI" w:eastAsia="Meiryo UI" w:hAnsi="Meiryo UI" w:cs="Meiryo UI" w:hint="eastAsia"/>
          <w:sz w:val="21"/>
          <w:szCs w:val="21"/>
        </w:rPr>
        <w:t>％</w:t>
      </w:r>
      <w:r w:rsidR="00DC12E8" w:rsidRPr="0049758D">
        <w:rPr>
          <w:rFonts w:ascii="Meiryo UI" w:eastAsia="Meiryo UI" w:hAnsi="Meiryo UI" w:cs="Meiryo UI" w:hint="eastAsia"/>
          <w:sz w:val="21"/>
          <w:szCs w:val="21"/>
        </w:rPr>
        <w:t>以下</w:t>
      </w:r>
      <w:r w:rsidR="00AB3074" w:rsidRPr="0049758D">
        <w:rPr>
          <w:rFonts w:ascii="Meiryo UI" w:eastAsia="Meiryo UI" w:hAnsi="Meiryo UI" w:cs="Meiryo UI" w:hint="eastAsia"/>
          <w:sz w:val="21"/>
          <w:szCs w:val="21"/>
        </w:rPr>
        <w:t>、かつ</w:t>
      </w:r>
    </w:p>
    <w:p w14:paraId="79F3D972" w14:textId="61B8AD65" w:rsidR="006D467B" w:rsidRPr="00AB0020" w:rsidRDefault="00AB3074" w:rsidP="00ED5CB0">
      <w:pPr>
        <w:pStyle w:val="3"/>
        <w:tabs>
          <w:tab w:val="left" w:pos="4962"/>
        </w:tabs>
        <w:autoSpaceDE w:val="0"/>
        <w:autoSpaceDN w:val="0"/>
        <w:spacing w:line="360" w:lineRule="exact"/>
        <w:ind w:leftChars="472" w:left="850" w:firstLine="149"/>
        <w:rPr>
          <w:rFonts w:ascii="Meiryo UI" w:eastAsia="Meiryo UI" w:hAnsi="Meiryo UI" w:cs="Meiryo UI"/>
          <w:sz w:val="21"/>
          <w:szCs w:val="21"/>
        </w:rPr>
      </w:pPr>
      <w:r w:rsidRPr="0049758D">
        <w:rPr>
          <w:rFonts w:ascii="Meiryo UI" w:eastAsia="Meiryo UI" w:hAnsi="Meiryo UI" w:cs="Meiryo UI" w:hint="eastAsia"/>
          <w:sz w:val="21"/>
          <w:szCs w:val="21"/>
        </w:rPr>
        <w:t>1戸あたり専用面積が25㎡未満の場合、</w:t>
      </w:r>
      <w:r w:rsidR="00ED5CB0" w:rsidRPr="0049758D">
        <w:rPr>
          <w:rFonts w:ascii="Meiryo UI" w:eastAsia="Meiryo UI" w:hAnsi="Meiryo UI" w:cs="Meiryo UI"/>
          <w:sz w:val="21"/>
          <w:szCs w:val="21"/>
        </w:rPr>
        <w:tab/>
      </w:r>
      <w:r w:rsidR="00223B8C" w:rsidRPr="0049758D">
        <w:rPr>
          <w:rFonts w:ascii="Meiryo UI" w:eastAsia="Meiryo UI" w:hAnsi="Meiryo UI" w:cs="Meiryo UI" w:hint="eastAsia"/>
          <w:sz w:val="21"/>
          <w:szCs w:val="21"/>
        </w:rPr>
        <w:t>1戸あたり</w:t>
      </w:r>
      <w:r w:rsidR="00064C1C" w:rsidRPr="0049758D">
        <w:rPr>
          <w:rFonts w:ascii="Meiryo UI" w:eastAsia="Meiryo UI" w:hAnsi="Meiryo UI" w:cs="Meiryo UI"/>
          <w:sz w:val="21"/>
          <w:szCs w:val="21"/>
        </w:rPr>
        <w:t xml:space="preserve"> </w:t>
      </w:r>
      <w:r w:rsidR="00591115" w:rsidRPr="0049758D">
        <w:rPr>
          <w:rFonts w:ascii="Meiryo UI" w:eastAsia="Meiryo UI" w:hAnsi="Meiryo UI" w:cs="Meiryo UI" w:hint="eastAsia"/>
          <w:sz w:val="21"/>
          <w:szCs w:val="21"/>
        </w:rPr>
        <w:t>70</w:t>
      </w:r>
      <w:r w:rsidR="006D467B" w:rsidRPr="0049758D">
        <w:rPr>
          <w:rFonts w:ascii="Meiryo UI" w:eastAsia="Meiryo UI" w:hAnsi="Meiryo UI" w:cs="Meiryo UI" w:hint="eastAsia"/>
          <w:sz w:val="21"/>
          <w:szCs w:val="21"/>
        </w:rPr>
        <w:t>万円以</w:t>
      </w:r>
      <w:r w:rsidR="006D467B" w:rsidRPr="00AB0020">
        <w:rPr>
          <w:rFonts w:ascii="Meiryo UI" w:eastAsia="Meiryo UI" w:hAnsi="Meiryo UI" w:cs="Meiryo UI" w:hint="eastAsia"/>
          <w:sz w:val="21"/>
          <w:szCs w:val="21"/>
        </w:rPr>
        <w:t>下</w:t>
      </w:r>
    </w:p>
    <w:p w14:paraId="1AE9EB4B" w14:textId="77777777" w:rsidR="00AB3074" w:rsidRPr="00AB0020" w:rsidRDefault="00AB3074" w:rsidP="00ED5CB0">
      <w:pPr>
        <w:pStyle w:val="3"/>
        <w:tabs>
          <w:tab w:val="left" w:pos="4962"/>
        </w:tabs>
        <w:autoSpaceDE w:val="0"/>
        <w:autoSpaceDN w:val="0"/>
        <w:spacing w:line="360" w:lineRule="exact"/>
        <w:ind w:leftChars="472" w:left="850" w:firstLine="149"/>
        <w:rPr>
          <w:rFonts w:ascii="Meiryo UI" w:eastAsia="Meiryo UI" w:hAnsi="Meiryo UI" w:cs="Meiryo UI"/>
          <w:sz w:val="21"/>
          <w:szCs w:val="21"/>
        </w:rPr>
      </w:pPr>
      <w:r w:rsidRPr="00AB0020">
        <w:rPr>
          <w:rFonts w:ascii="Meiryo UI" w:eastAsia="Meiryo UI" w:hAnsi="Meiryo UI" w:cs="Meiryo UI" w:hint="eastAsia"/>
          <w:sz w:val="21"/>
          <w:szCs w:val="21"/>
        </w:rPr>
        <w:t>1戸あたり専用面積が30㎡未満の場合、</w:t>
      </w:r>
      <w:r w:rsidR="00ED5CB0" w:rsidRPr="00AB0020">
        <w:rPr>
          <w:rFonts w:ascii="Meiryo UI" w:eastAsia="Meiryo UI" w:hAnsi="Meiryo UI" w:cs="Meiryo UI"/>
          <w:sz w:val="21"/>
          <w:szCs w:val="21"/>
        </w:rPr>
        <w:tab/>
      </w:r>
      <w:r w:rsidRPr="00AB0020">
        <w:rPr>
          <w:rFonts w:ascii="Meiryo UI" w:eastAsia="Meiryo UI" w:hAnsi="Meiryo UI" w:cs="Meiryo UI" w:hint="eastAsia"/>
          <w:sz w:val="21"/>
          <w:szCs w:val="21"/>
        </w:rPr>
        <w:t>1戸あたり120万円以下</w:t>
      </w:r>
    </w:p>
    <w:p w14:paraId="1AF45FE9" w14:textId="77777777" w:rsidR="00D330C7" w:rsidRPr="00AB0020" w:rsidRDefault="000A1AE6"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AB0020">
        <w:rPr>
          <w:rFonts w:ascii="Meiryo UI" w:eastAsia="Meiryo UI" w:hAnsi="Meiryo UI" w:cs="Meiryo UI"/>
          <w:sz w:val="21"/>
          <w:szCs w:val="21"/>
        </w:rPr>
        <w:tab/>
      </w:r>
      <w:r w:rsidR="00CE113D" w:rsidRPr="00AB0020">
        <w:rPr>
          <w:rFonts w:ascii="Meiryo UI" w:eastAsia="Meiryo UI" w:hAnsi="Meiryo UI" w:cs="Meiryo UI" w:hint="eastAsia"/>
          <w:sz w:val="21"/>
          <w:szCs w:val="21"/>
        </w:rPr>
        <w:t>1戸あたり</w:t>
      </w:r>
      <w:r w:rsidRPr="00AB0020">
        <w:rPr>
          <w:rFonts w:ascii="Meiryo UI" w:eastAsia="Meiryo UI" w:hAnsi="Meiryo UI" w:cs="Meiryo UI" w:hint="eastAsia"/>
          <w:sz w:val="21"/>
          <w:szCs w:val="21"/>
        </w:rPr>
        <w:t>専用面積が30</w:t>
      </w:r>
      <w:r w:rsidR="00CE113D" w:rsidRPr="00AB0020">
        <w:rPr>
          <w:rFonts w:ascii="Meiryo UI" w:eastAsia="Meiryo UI" w:hAnsi="Meiryo UI" w:cs="Meiryo UI" w:hint="eastAsia"/>
          <w:sz w:val="21"/>
          <w:szCs w:val="21"/>
        </w:rPr>
        <w:t>㎡以上の場合</w:t>
      </w:r>
      <w:r w:rsidR="00D330C7" w:rsidRPr="00AB0020">
        <w:rPr>
          <w:rFonts w:ascii="Meiryo UI" w:eastAsia="Meiryo UI" w:hAnsi="Meiryo UI" w:cs="Meiryo UI" w:hint="eastAsia"/>
          <w:sz w:val="21"/>
          <w:szCs w:val="21"/>
        </w:rPr>
        <w:t>、本ソフトでは基本設備が全て設置されている夫婦型サ高住とみなし</w:t>
      </w:r>
      <w:r w:rsidR="00064C1C" w:rsidRPr="00AB0020">
        <w:rPr>
          <w:rFonts w:ascii="Meiryo UI" w:eastAsia="Meiryo UI" w:hAnsi="Meiryo UI" w:cs="Meiryo UI" w:hint="eastAsia"/>
          <w:sz w:val="21"/>
          <w:szCs w:val="21"/>
        </w:rPr>
        <w:t>、夫婦型サ高住の</w:t>
      </w:r>
      <w:r w:rsidR="00ED5CB0" w:rsidRPr="00AB0020">
        <w:rPr>
          <w:rFonts w:ascii="Meiryo UI" w:eastAsia="Meiryo UI" w:hAnsi="Meiryo UI" w:cs="Meiryo UI" w:hint="eastAsia"/>
          <w:sz w:val="21"/>
          <w:szCs w:val="21"/>
        </w:rPr>
        <w:t>うち</w:t>
      </w:r>
    </w:p>
    <w:p w14:paraId="2C1021F2" w14:textId="77777777" w:rsidR="00ED5CB0" w:rsidRPr="00AB0020" w:rsidRDefault="00CF28B0" w:rsidP="00ED5CB0">
      <w:pPr>
        <w:pStyle w:val="3"/>
        <w:tabs>
          <w:tab w:val="left" w:pos="4962"/>
        </w:tabs>
        <w:autoSpaceDE w:val="0"/>
        <w:autoSpaceDN w:val="0"/>
        <w:spacing w:line="360" w:lineRule="exact"/>
        <w:ind w:leftChars="472" w:left="850" w:firstLine="568"/>
        <w:rPr>
          <w:rFonts w:ascii="Meiryo UI" w:eastAsia="Meiryo UI" w:hAnsi="Meiryo UI" w:cs="Meiryo UI"/>
          <w:sz w:val="21"/>
          <w:szCs w:val="21"/>
        </w:rPr>
      </w:pPr>
      <w:r w:rsidRPr="00AB0020">
        <w:rPr>
          <w:rFonts w:ascii="Meiryo UI" w:eastAsia="Meiryo UI" w:hAnsi="Meiryo UI" w:cs="Meiryo UI" w:hint="eastAsia"/>
          <w:sz w:val="21"/>
          <w:szCs w:val="21"/>
        </w:rPr>
        <w:t>補助対象住戸数</w:t>
      </w:r>
      <w:r w:rsidR="00ED5CB0" w:rsidRPr="00AB0020">
        <w:rPr>
          <w:rFonts w:ascii="Meiryo UI" w:eastAsia="Meiryo UI" w:hAnsi="Meiryo UI" w:cs="Meiryo UI" w:hint="eastAsia"/>
          <w:sz w:val="21"/>
          <w:szCs w:val="21"/>
        </w:rPr>
        <w:t>の20％以下の住戸は</w:t>
      </w:r>
      <w:r w:rsidR="00ED5CB0" w:rsidRPr="00AB0020">
        <w:rPr>
          <w:rFonts w:ascii="Meiryo UI" w:eastAsia="Meiryo UI" w:hAnsi="Meiryo UI" w:cs="Meiryo UI"/>
          <w:sz w:val="21"/>
          <w:szCs w:val="21"/>
        </w:rPr>
        <w:tab/>
      </w:r>
      <w:r w:rsidR="00ED5CB0" w:rsidRPr="00AB0020">
        <w:rPr>
          <w:rFonts w:ascii="Meiryo UI" w:eastAsia="Meiryo UI" w:hAnsi="Meiryo UI" w:cs="Meiryo UI" w:hint="eastAsia"/>
          <w:sz w:val="21"/>
          <w:szCs w:val="21"/>
        </w:rPr>
        <w:t>1戸あたり135万円以下</w:t>
      </w:r>
    </w:p>
    <w:p w14:paraId="01F31284" w14:textId="77777777" w:rsidR="00ED5CB0" w:rsidRPr="00033686" w:rsidRDefault="00CF28B0" w:rsidP="00ED5CB0">
      <w:pPr>
        <w:pStyle w:val="3"/>
        <w:autoSpaceDE w:val="0"/>
        <w:autoSpaceDN w:val="0"/>
        <w:spacing w:line="360" w:lineRule="exact"/>
        <w:ind w:leftChars="472" w:left="850" w:firstLine="568"/>
        <w:rPr>
          <w:rFonts w:ascii="Meiryo UI" w:eastAsia="Meiryo UI" w:hAnsi="Meiryo UI" w:cs="Meiryo UI"/>
          <w:sz w:val="21"/>
          <w:szCs w:val="21"/>
        </w:rPr>
      </w:pPr>
      <w:r w:rsidRPr="00AB0020">
        <w:rPr>
          <w:rFonts w:ascii="Meiryo UI" w:eastAsia="Meiryo UI" w:hAnsi="Meiryo UI" w:cs="Meiryo UI" w:hint="eastAsia"/>
          <w:sz w:val="21"/>
          <w:szCs w:val="21"/>
        </w:rPr>
        <w:t>補助対象住戸数</w:t>
      </w:r>
      <w:r w:rsidR="00ED5CB0" w:rsidRPr="00AB0020">
        <w:rPr>
          <w:rFonts w:ascii="Meiryo UI" w:eastAsia="Meiryo UI" w:hAnsi="Meiryo UI" w:cs="Meiryo UI" w:hint="eastAsia"/>
          <w:sz w:val="21"/>
          <w:szCs w:val="21"/>
        </w:rPr>
        <w:t>の</w:t>
      </w:r>
      <w:r w:rsidR="00ED5CB0" w:rsidRPr="00033686">
        <w:rPr>
          <w:rFonts w:ascii="Meiryo UI" w:eastAsia="Meiryo UI" w:hAnsi="Meiryo UI" w:cs="Meiryo UI" w:hint="eastAsia"/>
          <w:sz w:val="21"/>
          <w:szCs w:val="21"/>
        </w:rPr>
        <w:t>20％超の住戸で</w:t>
      </w:r>
    </w:p>
    <w:p w14:paraId="6519FE02" w14:textId="77777777" w:rsidR="00D330C7" w:rsidRPr="00033686" w:rsidRDefault="00D330C7" w:rsidP="00ED5CB0">
      <w:pPr>
        <w:pStyle w:val="3"/>
        <w:tabs>
          <w:tab w:val="left" w:pos="4962"/>
        </w:tabs>
        <w:autoSpaceDE w:val="0"/>
        <w:autoSpaceDN w:val="0"/>
        <w:spacing w:line="360" w:lineRule="exact"/>
        <w:ind w:leftChars="472" w:left="850" w:firstLine="851"/>
        <w:rPr>
          <w:rFonts w:ascii="Meiryo UI" w:eastAsia="Meiryo UI" w:hAnsi="Meiryo UI" w:cs="Meiryo UI"/>
          <w:sz w:val="21"/>
          <w:szCs w:val="21"/>
        </w:rPr>
      </w:pPr>
      <w:r w:rsidRPr="00033686">
        <w:rPr>
          <w:rFonts w:ascii="Meiryo UI" w:eastAsia="Meiryo UI" w:hAnsi="Meiryo UI" w:cs="Meiryo UI" w:hint="eastAsia"/>
          <w:sz w:val="21"/>
          <w:szCs w:val="21"/>
        </w:rPr>
        <w:t>入居世帯を夫婦等に限定する場合、</w:t>
      </w:r>
      <w:r w:rsidR="00ED5CB0" w:rsidRPr="00033686">
        <w:rPr>
          <w:rFonts w:ascii="Meiryo UI" w:eastAsia="Meiryo UI" w:hAnsi="Meiryo UI" w:cs="Meiryo UI"/>
          <w:sz w:val="21"/>
          <w:szCs w:val="21"/>
        </w:rPr>
        <w:tab/>
      </w:r>
      <w:r w:rsidRPr="00033686">
        <w:rPr>
          <w:rFonts w:ascii="Meiryo UI" w:eastAsia="Meiryo UI" w:hAnsi="Meiryo UI" w:cs="Meiryo UI" w:hint="eastAsia"/>
          <w:sz w:val="21"/>
          <w:szCs w:val="21"/>
        </w:rPr>
        <w:t>1戸あたり135万円以下</w:t>
      </w:r>
    </w:p>
    <w:p w14:paraId="31328B71" w14:textId="77777777" w:rsidR="00284023" w:rsidRPr="009F03A7" w:rsidRDefault="00D330C7" w:rsidP="00CF28B0">
      <w:pPr>
        <w:pStyle w:val="3"/>
        <w:tabs>
          <w:tab w:val="left" w:pos="4962"/>
        </w:tabs>
        <w:autoSpaceDE w:val="0"/>
        <w:autoSpaceDN w:val="0"/>
        <w:spacing w:line="360" w:lineRule="exact"/>
        <w:ind w:leftChars="472" w:left="850" w:firstLine="851"/>
        <w:rPr>
          <w:rFonts w:ascii="Meiryo UI" w:eastAsia="Meiryo UI" w:hAnsi="Meiryo UI" w:cs="Meiryo UI"/>
          <w:sz w:val="21"/>
          <w:szCs w:val="21"/>
        </w:rPr>
      </w:pPr>
      <w:r w:rsidRPr="00033686">
        <w:rPr>
          <w:rFonts w:ascii="Meiryo UI" w:eastAsia="Meiryo UI" w:hAnsi="Meiryo UI" w:cs="Meiryo UI" w:hint="eastAsia"/>
          <w:sz w:val="21"/>
          <w:szCs w:val="21"/>
        </w:rPr>
        <w:t>入居世帯を夫婦等に限定しない場合</w:t>
      </w:r>
      <w:r w:rsidR="00ED5CB0" w:rsidRPr="00033686">
        <w:rPr>
          <w:rFonts w:ascii="Meiryo UI" w:eastAsia="Meiryo UI" w:hAnsi="Meiryo UI" w:cs="Meiryo UI" w:hint="eastAsia"/>
          <w:sz w:val="21"/>
          <w:szCs w:val="21"/>
        </w:rPr>
        <w:t>、</w:t>
      </w:r>
      <w:r w:rsidRPr="00033686">
        <w:rPr>
          <w:rFonts w:ascii="Meiryo UI" w:eastAsia="Meiryo UI" w:hAnsi="Meiryo UI" w:cs="Meiryo UI" w:hint="eastAsia"/>
          <w:sz w:val="21"/>
          <w:szCs w:val="21"/>
        </w:rPr>
        <w:t>1戸あたり120万円以下</w:t>
      </w:r>
    </w:p>
    <w:p w14:paraId="7B1C2A11" w14:textId="77777777" w:rsidR="00DC12E8" w:rsidRPr="009F03A7" w:rsidRDefault="006D467B"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9F03A7">
        <w:rPr>
          <w:rFonts w:ascii="Meiryo UI" w:eastAsia="Meiryo UI" w:hAnsi="Meiryo UI" w:cs="Meiryo UI" w:hint="eastAsia"/>
          <w:sz w:val="21"/>
          <w:szCs w:val="21"/>
        </w:rPr>
        <w:t>・</w:t>
      </w:r>
      <w:r w:rsidRPr="009F03A7">
        <w:rPr>
          <w:rFonts w:ascii="Meiryo UI" w:eastAsia="Meiryo UI" w:hAnsi="Meiryo UI" w:cs="Meiryo UI" w:hint="eastAsia"/>
          <w:sz w:val="21"/>
          <w:szCs w:val="21"/>
        </w:rPr>
        <w:tab/>
        <w:t>サービス付き高齢者向け住宅に併設する高齢者生活支援施設は</w:t>
      </w:r>
    </w:p>
    <w:p w14:paraId="0286BAFA" w14:textId="77777777" w:rsidR="00DC12E8" w:rsidRPr="009F03A7" w:rsidRDefault="00223B8C"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9F03A7">
        <w:rPr>
          <w:rFonts w:ascii="Meiryo UI" w:eastAsia="Meiryo UI" w:hAnsi="Meiryo UI" w:cs="Meiryo UI" w:hint="eastAsia"/>
          <w:sz w:val="21"/>
          <w:szCs w:val="21"/>
        </w:rPr>
        <w:tab/>
      </w:r>
      <w:r w:rsidR="006D467B" w:rsidRPr="009F03A7">
        <w:rPr>
          <w:rFonts w:ascii="Meiryo UI" w:eastAsia="Meiryo UI" w:hAnsi="Meiryo UI" w:cs="Meiryo UI" w:hint="eastAsia"/>
          <w:sz w:val="21"/>
          <w:szCs w:val="21"/>
        </w:rPr>
        <w:t>建築費</w:t>
      </w:r>
      <w:r w:rsidRPr="009F03A7">
        <w:rPr>
          <w:rFonts w:ascii="Meiryo UI" w:eastAsia="Meiryo UI" w:hAnsi="Meiryo UI" w:cs="Meiryo UI" w:hint="eastAsia"/>
          <w:sz w:val="21"/>
          <w:szCs w:val="21"/>
        </w:rPr>
        <w:t>(</w:t>
      </w:r>
      <w:r w:rsidR="00302019" w:rsidRPr="009F03A7">
        <w:rPr>
          <w:rFonts w:ascii="Meiryo UI" w:eastAsia="Meiryo UI" w:hAnsi="Meiryo UI" w:cs="Meiryo UI" w:hint="eastAsia"/>
          <w:sz w:val="21"/>
          <w:szCs w:val="21"/>
        </w:rPr>
        <w:t>外構は対象、</w:t>
      </w:r>
      <w:r w:rsidR="00DC12E8" w:rsidRPr="009F03A7">
        <w:rPr>
          <w:rFonts w:ascii="Meiryo UI" w:eastAsia="Meiryo UI" w:hAnsi="Meiryo UI" w:cs="Meiryo UI" w:hint="eastAsia"/>
          <w:sz w:val="21"/>
          <w:szCs w:val="21"/>
        </w:rPr>
        <w:t>解体費や土地改良費は</w:t>
      </w:r>
      <w:r w:rsidR="00302019" w:rsidRPr="009F03A7">
        <w:rPr>
          <w:rFonts w:ascii="Meiryo UI" w:eastAsia="Meiryo UI" w:hAnsi="Meiryo UI" w:cs="Meiryo UI" w:hint="eastAsia"/>
          <w:sz w:val="21"/>
          <w:szCs w:val="21"/>
        </w:rPr>
        <w:t>対象外</w:t>
      </w:r>
      <w:r w:rsidRPr="009F03A7">
        <w:rPr>
          <w:rFonts w:ascii="Meiryo UI" w:eastAsia="Meiryo UI" w:hAnsi="Meiryo UI" w:cs="Meiryo UI" w:hint="eastAsia"/>
          <w:sz w:val="21"/>
          <w:szCs w:val="21"/>
        </w:rPr>
        <w:t>)の10</w:t>
      </w:r>
      <w:r w:rsidR="006D467B" w:rsidRPr="009F03A7">
        <w:rPr>
          <w:rFonts w:ascii="Meiryo UI" w:eastAsia="Meiryo UI" w:hAnsi="Meiryo UI" w:cs="Meiryo UI" w:hint="eastAsia"/>
          <w:sz w:val="21"/>
          <w:szCs w:val="21"/>
        </w:rPr>
        <w:t>％</w:t>
      </w:r>
      <w:r w:rsidR="00DC12E8" w:rsidRPr="009F03A7">
        <w:rPr>
          <w:rFonts w:ascii="Meiryo UI" w:eastAsia="Meiryo UI" w:hAnsi="Meiryo UI" w:cs="Meiryo UI" w:hint="eastAsia"/>
          <w:sz w:val="21"/>
          <w:szCs w:val="21"/>
        </w:rPr>
        <w:t>以下</w:t>
      </w:r>
      <w:r w:rsidR="00284023">
        <w:rPr>
          <w:rFonts w:ascii="Meiryo UI" w:eastAsia="Meiryo UI" w:hAnsi="Meiryo UI" w:cs="Meiryo UI" w:hint="eastAsia"/>
          <w:sz w:val="21"/>
          <w:szCs w:val="21"/>
        </w:rPr>
        <w:t>、かつ</w:t>
      </w:r>
    </w:p>
    <w:p w14:paraId="05BFB269" w14:textId="77777777" w:rsidR="000A1AE6" w:rsidRPr="00280C2F" w:rsidRDefault="00223B8C" w:rsidP="00DC21C1">
      <w:pPr>
        <w:pStyle w:val="3"/>
        <w:autoSpaceDE w:val="0"/>
        <w:autoSpaceDN w:val="0"/>
        <w:spacing w:line="360" w:lineRule="exact"/>
        <w:ind w:leftChars="472" w:left="999" w:hangingChars="71" w:hanging="149"/>
        <w:rPr>
          <w:rFonts w:ascii="Meiryo UI" w:eastAsia="Meiryo UI" w:hAnsi="Meiryo UI" w:cs="Meiryo UI"/>
          <w:sz w:val="21"/>
          <w:szCs w:val="21"/>
        </w:rPr>
      </w:pPr>
      <w:r w:rsidRPr="009F03A7">
        <w:rPr>
          <w:rFonts w:ascii="Meiryo UI" w:eastAsia="Meiryo UI" w:hAnsi="Meiryo UI" w:cs="Meiryo UI" w:hint="eastAsia"/>
          <w:sz w:val="21"/>
          <w:szCs w:val="21"/>
        </w:rPr>
        <w:tab/>
        <w:t>1施設あたり1,000</w:t>
      </w:r>
      <w:r w:rsidR="006D467B" w:rsidRPr="009F03A7">
        <w:rPr>
          <w:rFonts w:ascii="Meiryo UI" w:eastAsia="Meiryo UI" w:hAnsi="Meiryo UI" w:cs="Meiryo UI" w:hint="eastAsia"/>
          <w:sz w:val="21"/>
          <w:szCs w:val="21"/>
        </w:rPr>
        <w:t>万円以下</w:t>
      </w:r>
      <w:r w:rsidR="00DC21C1">
        <w:rPr>
          <w:rFonts w:ascii="Meiryo UI" w:eastAsia="Meiryo UI" w:hAnsi="Meiryo UI" w:cs="Meiryo UI" w:hint="eastAsia"/>
          <w:sz w:val="21"/>
          <w:szCs w:val="21"/>
        </w:rPr>
        <w:t>、</w:t>
      </w:r>
      <w:r w:rsidR="00284023">
        <w:rPr>
          <w:rFonts w:ascii="Meiryo UI" w:eastAsia="Meiryo UI" w:hAnsi="Meiryo UI" w:cs="Meiryo UI" w:hint="eastAsia"/>
          <w:sz w:val="21"/>
          <w:szCs w:val="21"/>
        </w:rPr>
        <w:t>かつ</w:t>
      </w:r>
    </w:p>
    <w:p w14:paraId="262C125B" w14:textId="77777777" w:rsidR="006D467B" w:rsidRPr="00280C2F" w:rsidRDefault="00223B8C"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280C2F">
        <w:rPr>
          <w:rFonts w:ascii="Meiryo UI" w:eastAsia="Meiryo UI" w:hAnsi="Meiryo UI" w:cs="Meiryo UI" w:hint="eastAsia"/>
          <w:sz w:val="21"/>
          <w:szCs w:val="21"/>
        </w:rPr>
        <w:tab/>
      </w:r>
      <w:r w:rsidR="00AA1CF4" w:rsidRPr="009F03A7">
        <w:rPr>
          <w:rFonts w:ascii="Meiryo UI" w:eastAsia="Meiryo UI" w:hAnsi="Meiryo UI" w:cs="Meiryo UI" w:hint="eastAsia"/>
          <w:sz w:val="21"/>
          <w:szCs w:val="21"/>
        </w:rPr>
        <w:t>施設に対する補助金額合計は</w:t>
      </w:r>
      <w:r w:rsidR="006D467B" w:rsidRPr="009F03A7">
        <w:rPr>
          <w:rFonts w:ascii="Meiryo UI" w:eastAsia="Meiryo UI" w:hAnsi="Meiryo UI" w:cs="Meiryo UI" w:hint="eastAsia"/>
          <w:sz w:val="21"/>
          <w:szCs w:val="21"/>
        </w:rPr>
        <w:t>サ</w:t>
      </w:r>
      <w:r w:rsidR="006D467B" w:rsidRPr="00280C2F">
        <w:rPr>
          <w:rFonts w:ascii="Meiryo UI" w:eastAsia="Meiryo UI" w:hAnsi="Meiryo UI" w:cs="Meiryo UI" w:hint="eastAsia"/>
          <w:sz w:val="21"/>
          <w:szCs w:val="21"/>
        </w:rPr>
        <w:t>ービス付き高齢者向け住宅に対する補助金額以下</w:t>
      </w:r>
    </w:p>
    <w:p w14:paraId="205958C8" w14:textId="173C8AF2" w:rsidR="00585E39" w:rsidRDefault="00DC12E8" w:rsidP="005D3C2A">
      <w:pPr>
        <w:pStyle w:val="3"/>
        <w:autoSpaceDE w:val="0"/>
        <w:autoSpaceDN w:val="0"/>
        <w:spacing w:line="360" w:lineRule="exact"/>
        <w:ind w:leftChars="472" w:left="999" w:hangingChars="71" w:hanging="149"/>
        <w:rPr>
          <w:rFonts w:ascii="Meiryo UI" w:eastAsia="Meiryo UI" w:hAnsi="Meiryo UI" w:cs="Meiryo UI"/>
          <w:sz w:val="21"/>
          <w:szCs w:val="21"/>
        </w:rPr>
      </w:pPr>
      <w:r w:rsidRPr="00033686">
        <w:rPr>
          <w:rFonts w:ascii="Meiryo UI" w:eastAsia="Meiryo UI" w:hAnsi="Meiryo UI" w:cs="Meiryo UI" w:hint="eastAsia"/>
          <w:sz w:val="21"/>
          <w:szCs w:val="21"/>
        </w:rPr>
        <w:t>・</w:t>
      </w:r>
      <w:r w:rsidRPr="00033686">
        <w:rPr>
          <w:rFonts w:ascii="Meiryo UI" w:eastAsia="Meiryo UI" w:hAnsi="Meiryo UI" w:cs="Meiryo UI" w:hint="eastAsia"/>
          <w:sz w:val="21"/>
          <w:szCs w:val="21"/>
        </w:rPr>
        <w:tab/>
      </w:r>
      <w:r w:rsidR="00DC21C1" w:rsidRPr="00033686">
        <w:rPr>
          <w:rFonts w:ascii="Meiryo UI" w:eastAsia="Meiryo UI" w:hAnsi="Meiryo UI" w:cs="Meiryo UI" w:hint="eastAsia"/>
          <w:sz w:val="21"/>
          <w:szCs w:val="21"/>
        </w:rPr>
        <w:t>消費税を除いた費用を補助対象とします。</w:t>
      </w:r>
    </w:p>
    <w:p w14:paraId="22F60937" w14:textId="68D722A7" w:rsidR="00302019" w:rsidRPr="0049758D" w:rsidRDefault="00764C63" w:rsidP="00BA0FF8">
      <w:pPr>
        <w:pStyle w:val="3"/>
        <w:autoSpaceDE w:val="0"/>
        <w:autoSpaceDN w:val="0"/>
        <w:spacing w:line="360" w:lineRule="exact"/>
        <w:ind w:leftChars="316" w:left="1459" w:hangingChars="424" w:hanging="890"/>
        <w:rPr>
          <w:rFonts w:ascii="Meiryo UI" w:eastAsia="Meiryo UI" w:hAnsi="Meiryo UI" w:cs="Meiryo UI"/>
          <w:sz w:val="21"/>
          <w:szCs w:val="21"/>
        </w:rPr>
      </w:pPr>
      <w:r w:rsidRPr="0049758D">
        <w:rPr>
          <w:rFonts w:ascii="Meiryo UI" w:eastAsia="Meiryo UI" w:hAnsi="Meiryo UI" w:cs="Meiryo UI" w:hint="eastAsia"/>
          <w:sz w:val="21"/>
          <w:szCs w:val="21"/>
        </w:rPr>
        <w:t>B-2</w:t>
      </w:r>
      <w:r w:rsidR="00302019" w:rsidRPr="0049758D">
        <w:rPr>
          <w:rFonts w:ascii="Meiryo UI" w:eastAsia="Meiryo UI" w:hAnsi="Meiryo UI" w:cs="Meiryo UI" w:hint="eastAsia"/>
          <w:sz w:val="21"/>
          <w:szCs w:val="21"/>
        </w:rPr>
        <w:t>）固定資産税の軽減について</w:t>
      </w:r>
    </w:p>
    <w:p w14:paraId="53CC3C99" w14:textId="77777777" w:rsidR="00302019" w:rsidRPr="0049758D"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t>適用要件</w:t>
      </w:r>
    </w:p>
    <w:p w14:paraId="5D3DAD92" w14:textId="2F82E283"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r>
      <w:r w:rsidR="00C737EF" w:rsidRPr="0049758D">
        <w:rPr>
          <w:rFonts w:ascii="Meiryo UI" w:eastAsia="Meiryo UI" w:hAnsi="Meiryo UI" w:cs="Meiryo UI" w:hint="eastAsia"/>
          <w:sz w:val="21"/>
          <w:szCs w:val="21"/>
        </w:rPr>
        <w:t>共用部分を含む1戸あたり床面積が30</w:t>
      </w:r>
      <w:r w:rsidR="00751A4A" w:rsidRPr="0049758D">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290ED1"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751A4A" w:rsidRPr="006B3102">
        <w:rPr>
          <w:rFonts w:ascii="Meiryo UI" w:eastAsia="Meiryo UI" w:hAnsi="Meiryo UI" w:cs="Meiryo UI" w:hint="eastAsia"/>
          <w:sz w:val="21"/>
          <w:szCs w:val="21"/>
        </w:rPr>
        <w:t>の住戸が</w:t>
      </w:r>
      <w:r w:rsidR="00764C63" w:rsidRPr="006B3102">
        <w:rPr>
          <w:rFonts w:ascii="Meiryo UI" w:eastAsia="Meiryo UI" w:hAnsi="Meiryo UI" w:cs="Meiryo UI" w:hint="eastAsia"/>
          <w:sz w:val="21"/>
          <w:szCs w:val="21"/>
        </w:rPr>
        <w:t>10</w:t>
      </w:r>
      <w:r w:rsidRPr="006B3102">
        <w:rPr>
          <w:rFonts w:ascii="Meiryo UI" w:eastAsia="Meiryo UI" w:hAnsi="Meiryo UI" w:cs="Meiryo UI" w:hint="eastAsia"/>
          <w:sz w:val="21"/>
          <w:szCs w:val="21"/>
        </w:rPr>
        <w:t>戸以上</w:t>
      </w:r>
    </w:p>
    <w:p w14:paraId="22389AC6" w14:textId="77777777"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建築費に対する補助を受けていること</w:t>
      </w:r>
    </w:p>
    <w:p w14:paraId="70966482" w14:textId="77777777" w:rsidR="00302019" w:rsidRPr="006B3102"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軽減</w:t>
      </w:r>
      <w:r w:rsidR="00684C3F" w:rsidRPr="006B3102">
        <w:rPr>
          <w:rFonts w:ascii="Meiryo UI" w:eastAsia="Meiryo UI" w:hAnsi="Meiryo UI" w:cs="Meiryo UI" w:hint="eastAsia"/>
          <w:sz w:val="21"/>
          <w:szCs w:val="21"/>
        </w:rPr>
        <w:t>措置</w:t>
      </w:r>
    </w:p>
    <w:p w14:paraId="6F231307" w14:textId="0E3E30F7" w:rsidR="00D924CD" w:rsidRDefault="00302019" w:rsidP="0089029F">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r>
      <w:r w:rsidR="00C737EF" w:rsidRPr="006B3102">
        <w:rPr>
          <w:rFonts w:ascii="Meiryo UI" w:eastAsia="Meiryo UI" w:hAnsi="Meiryo UI" w:cs="Meiryo UI" w:hint="eastAsia"/>
          <w:sz w:val="21"/>
          <w:szCs w:val="21"/>
        </w:rPr>
        <w:t>共用部分を含む1戸あたり床面積が30</w:t>
      </w:r>
      <w:r w:rsidR="0066242B"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290ED1"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66242B" w:rsidRPr="006B3102">
        <w:rPr>
          <w:rFonts w:ascii="Meiryo UI" w:eastAsia="Meiryo UI" w:hAnsi="Meiryo UI" w:cs="Meiryo UI" w:hint="eastAsia"/>
          <w:sz w:val="21"/>
          <w:szCs w:val="21"/>
        </w:rPr>
        <w:t>の住戸の</w:t>
      </w:r>
      <w:r w:rsidR="008F3190" w:rsidRPr="006B3102">
        <w:rPr>
          <w:rFonts w:ascii="Meiryo UI" w:eastAsia="Meiryo UI" w:hAnsi="Meiryo UI" w:cs="Meiryo UI" w:hint="eastAsia"/>
          <w:sz w:val="21"/>
          <w:szCs w:val="21"/>
        </w:rPr>
        <w:t>建物固定資産税</w:t>
      </w:r>
      <w:r w:rsidR="00C737EF" w:rsidRPr="006B3102">
        <w:rPr>
          <w:rFonts w:ascii="Meiryo UI" w:eastAsia="Meiryo UI" w:hAnsi="Meiryo UI" w:cs="Meiryo UI" w:hint="eastAsia"/>
          <w:sz w:val="21"/>
          <w:szCs w:val="21"/>
        </w:rPr>
        <w:t>を5年間、</w:t>
      </w:r>
      <w:r w:rsidR="008F3190" w:rsidRPr="006B3102">
        <w:rPr>
          <w:rFonts w:ascii="Meiryo UI" w:eastAsia="Meiryo UI" w:hAnsi="Meiryo UI" w:cs="Meiryo UI" w:hint="eastAsia"/>
          <w:sz w:val="21"/>
          <w:szCs w:val="21"/>
        </w:rPr>
        <w:t>1/2～5/6</w:t>
      </w:r>
      <w:r w:rsidRPr="006B3102">
        <w:rPr>
          <w:rFonts w:ascii="Meiryo UI" w:eastAsia="Meiryo UI" w:hAnsi="Meiryo UI" w:cs="Meiryo UI" w:hint="eastAsia"/>
          <w:sz w:val="21"/>
          <w:szCs w:val="21"/>
        </w:rPr>
        <w:t>軽減</w:t>
      </w:r>
    </w:p>
    <w:p w14:paraId="52AFB9B9" w14:textId="120F46FD" w:rsidR="00302019" w:rsidRPr="006B3102" w:rsidRDefault="00764C63" w:rsidP="00BA0FF8">
      <w:pPr>
        <w:pStyle w:val="3"/>
        <w:autoSpaceDE w:val="0"/>
        <w:autoSpaceDN w:val="0"/>
        <w:spacing w:line="360" w:lineRule="exact"/>
        <w:ind w:leftChars="316" w:left="1459" w:hangingChars="424" w:hanging="890"/>
        <w:rPr>
          <w:rFonts w:ascii="Meiryo UI" w:eastAsia="Meiryo UI" w:hAnsi="Meiryo UI" w:cs="Meiryo UI"/>
          <w:sz w:val="21"/>
          <w:szCs w:val="21"/>
        </w:rPr>
      </w:pPr>
      <w:r w:rsidRPr="006B3102">
        <w:rPr>
          <w:rFonts w:ascii="Meiryo UI" w:eastAsia="Meiryo UI" w:hAnsi="Meiryo UI" w:cs="Meiryo UI" w:hint="eastAsia"/>
          <w:sz w:val="21"/>
          <w:szCs w:val="21"/>
        </w:rPr>
        <w:t>B-3</w:t>
      </w:r>
      <w:r w:rsidR="00302019" w:rsidRPr="006B3102">
        <w:rPr>
          <w:rFonts w:ascii="Meiryo UI" w:eastAsia="Meiryo UI" w:hAnsi="Meiryo UI" w:cs="Meiryo UI" w:hint="eastAsia"/>
          <w:sz w:val="21"/>
          <w:szCs w:val="21"/>
        </w:rPr>
        <w:t>）不動産取得税の軽減について</w:t>
      </w:r>
    </w:p>
    <w:p w14:paraId="3A74D635" w14:textId="77777777" w:rsidR="00302019" w:rsidRPr="006B3102"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適用要件</w:t>
      </w:r>
    </w:p>
    <w:p w14:paraId="2F4A8D97" w14:textId="0EA61F98"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r>
      <w:r w:rsidR="00C737EF" w:rsidRPr="006B3102">
        <w:rPr>
          <w:rFonts w:ascii="Meiryo UI" w:eastAsia="Meiryo UI" w:hAnsi="Meiryo UI" w:cs="Meiryo UI" w:hint="eastAsia"/>
          <w:sz w:val="21"/>
          <w:szCs w:val="21"/>
        </w:rPr>
        <w:t>共用部分を含む1</w:t>
      </w:r>
      <w:r w:rsidR="00903861" w:rsidRPr="006B3102">
        <w:rPr>
          <w:rFonts w:ascii="Meiryo UI" w:eastAsia="Meiryo UI" w:hAnsi="Meiryo UI" w:cs="Meiryo UI" w:hint="eastAsia"/>
          <w:sz w:val="21"/>
          <w:szCs w:val="21"/>
        </w:rPr>
        <w:t>戸あたり床面積が30</w:t>
      </w:r>
      <w:r w:rsidR="00751A4A"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9C1A1F"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751A4A" w:rsidRPr="006B3102">
        <w:rPr>
          <w:rFonts w:ascii="Meiryo UI" w:eastAsia="Meiryo UI" w:hAnsi="Meiryo UI" w:cs="Meiryo UI" w:hint="eastAsia"/>
          <w:sz w:val="21"/>
          <w:szCs w:val="21"/>
        </w:rPr>
        <w:t>の住戸が</w:t>
      </w:r>
      <w:r w:rsidR="00764C63" w:rsidRPr="006B3102">
        <w:rPr>
          <w:rFonts w:ascii="Meiryo UI" w:eastAsia="Meiryo UI" w:hAnsi="Meiryo UI" w:cs="Meiryo UI" w:hint="eastAsia"/>
          <w:sz w:val="21"/>
          <w:szCs w:val="21"/>
        </w:rPr>
        <w:t>10</w:t>
      </w:r>
      <w:r w:rsidRPr="006B3102">
        <w:rPr>
          <w:rFonts w:ascii="Meiryo UI" w:eastAsia="Meiryo UI" w:hAnsi="Meiryo UI" w:cs="Meiryo UI" w:hint="eastAsia"/>
          <w:sz w:val="21"/>
          <w:szCs w:val="21"/>
        </w:rPr>
        <w:t>戸以上</w:t>
      </w:r>
    </w:p>
    <w:p w14:paraId="5A26A7A1" w14:textId="77777777"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建築費に対する補助を受けていること</w:t>
      </w:r>
    </w:p>
    <w:p w14:paraId="17F9BA29" w14:textId="77777777" w:rsidR="00302019" w:rsidRPr="006B3102"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6B3102">
        <w:rPr>
          <w:rFonts w:ascii="Meiryo UI" w:eastAsia="Meiryo UI" w:hAnsi="Meiryo UI" w:cs="Meiryo UI" w:hint="eastAsia"/>
          <w:sz w:val="21"/>
          <w:szCs w:val="21"/>
        </w:rPr>
        <w:lastRenderedPageBreak/>
        <w:t>□</w:t>
      </w:r>
      <w:r w:rsidRPr="006B3102">
        <w:rPr>
          <w:rFonts w:ascii="Meiryo UI" w:eastAsia="Meiryo UI" w:hAnsi="Meiryo UI" w:cs="Meiryo UI" w:hint="eastAsia"/>
          <w:sz w:val="21"/>
          <w:szCs w:val="21"/>
        </w:rPr>
        <w:tab/>
        <w:t>軽減</w:t>
      </w:r>
      <w:r w:rsidR="00684C3F" w:rsidRPr="006B3102">
        <w:rPr>
          <w:rFonts w:ascii="Meiryo UI" w:eastAsia="Meiryo UI" w:hAnsi="Meiryo UI" w:cs="Meiryo UI" w:hint="eastAsia"/>
          <w:sz w:val="21"/>
          <w:szCs w:val="21"/>
        </w:rPr>
        <w:t>措置</w:t>
      </w:r>
    </w:p>
    <w:p w14:paraId="6267753C" w14:textId="202A7D7E"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r>
      <w:r w:rsidR="00903861" w:rsidRPr="006B3102">
        <w:rPr>
          <w:rFonts w:ascii="Meiryo UI" w:eastAsia="Meiryo UI" w:hAnsi="Meiryo UI" w:cs="Meiryo UI" w:hint="eastAsia"/>
          <w:sz w:val="21"/>
          <w:szCs w:val="21"/>
        </w:rPr>
        <w:t>共用部分を含む1戸あたり床面積が30</w:t>
      </w:r>
      <w:r w:rsidR="0066242B"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9C1A1F"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66242B" w:rsidRPr="006B3102">
        <w:rPr>
          <w:rFonts w:ascii="Meiryo UI" w:eastAsia="Meiryo UI" w:hAnsi="Meiryo UI" w:cs="Meiryo UI" w:hint="eastAsia"/>
          <w:sz w:val="21"/>
          <w:szCs w:val="21"/>
        </w:rPr>
        <w:t>の住戸の</w:t>
      </w:r>
      <w:r w:rsidR="00684C3F" w:rsidRPr="006B3102">
        <w:rPr>
          <w:rFonts w:ascii="Meiryo UI" w:eastAsia="Meiryo UI" w:hAnsi="Meiryo UI" w:cs="Meiryo UI" w:hint="eastAsia"/>
          <w:sz w:val="21"/>
          <w:szCs w:val="21"/>
        </w:rPr>
        <w:t>土地は</w:t>
      </w:r>
      <w:r w:rsidR="0066242B" w:rsidRPr="006B3102">
        <w:rPr>
          <w:rFonts w:ascii="Meiryo UI" w:eastAsia="Meiryo UI" w:hAnsi="Meiryo UI" w:cs="Meiryo UI" w:hint="eastAsia"/>
          <w:sz w:val="21"/>
          <w:szCs w:val="21"/>
        </w:rPr>
        <w:t>、</w:t>
      </w:r>
      <w:r w:rsidR="00684C3F" w:rsidRPr="006B3102">
        <w:rPr>
          <w:rFonts w:ascii="Meiryo UI" w:eastAsia="Meiryo UI" w:hAnsi="Meiryo UI" w:cs="Meiryo UI" w:hint="eastAsia"/>
          <w:sz w:val="21"/>
          <w:szCs w:val="21"/>
        </w:rPr>
        <w:t>建物</w:t>
      </w:r>
      <w:r w:rsidR="00903861" w:rsidRPr="006B3102">
        <w:rPr>
          <w:rFonts w:ascii="Meiryo UI" w:eastAsia="Meiryo UI" w:hAnsi="Meiryo UI" w:cs="Meiryo UI" w:hint="eastAsia"/>
          <w:sz w:val="21"/>
          <w:szCs w:val="21"/>
        </w:rPr>
        <w:t>床面積の2</w:t>
      </w:r>
      <w:r w:rsidRPr="006B3102">
        <w:rPr>
          <w:rFonts w:ascii="Meiryo UI" w:eastAsia="Meiryo UI" w:hAnsi="Meiryo UI" w:cs="Meiryo UI" w:hint="eastAsia"/>
          <w:sz w:val="21"/>
          <w:szCs w:val="21"/>
        </w:rPr>
        <w:t>倍にあたる土地面積相当分の価額を減額</w:t>
      </w:r>
    </w:p>
    <w:p w14:paraId="36095D6F" w14:textId="01052C83" w:rsidR="00302019" w:rsidRPr="00280C2F"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0066242B" w:rsidRPr="006B3102">
        <w:rPr>
          <w:rFonts w:ascii="Meiryo UI" w:eastAsia="Meiryo UI" w:hAnsi="Meiryo UI" w:cs="Meiryo UI" w:hint="eastAsia"/>
          <w:sz w:val="21"/>
          <w:szCs w:val="21"/>
        </w:rPr>
        <w:tab/>
      </w:r>
      <w:r w:rsidR="00903861" w:rsidRPr="006B3102">
        <w:rPr>
          <w:rFonts w:ascii="Meiryo UI" w:eastAsia="Meiryo UI" w:hAnsi="Meiryo UI" w:cs="Meiryo UI" w:hint="eastAsia"/>
          <w:sz w:val="21"/>
          <w:szCs w:val="21"/>
        </w:rPr>
        <w:t>共用部分を含む1戸あたり床面積が30</w:t>
      </w:r>
      <w:r w:rsidR="0066242B"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9C1A1F"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66242B" w:rsidRPr="006B3102">
        <w:rPr>
          <w:rFonts w:ascii="Meiryo UI" w:eastAsia="Meiryo UI" w:hAnsi="Meiryo UI" w:cs="Meiryo UI" w:hint="eastAsia"/>
          <w:sz w:val="21"/>
          <w:szCs w:val="21"/>
        </w:rPr>
        <w:t>の</w:t>
      </w:r>
      <w:r w:rsidR="0066242B" w:rsidRPr="00280C2F">
        <w:rPr>
          <w:rFonts w:ascii="Meiryo UI" w:eastAsia="Meiryo UI" w:hAnsi="Meiryo UI" w:cs="Meiryo UI" w:hint="eastAsia"/>
          <w:sz w:val="21"/>
          <w:szCs w:val="21"/>
        </w:rPr>
        <w:t>住戸の</w:t>
      </w:r>
      <w:r w:rsidRPr="00280C2F">
        <w:rPr>
          <w:rFonts w:ascii="Meiryo UI" w:eastAsia="Meiryo UI" w:hAnsi="Meiryo UI" w:cs="Meiryo UI" w:hint="eastAsia"/>
          <w:sz w:val="21"/>
          <w:szCs w:val="21"/>
        </w:rPr>
        <w:t>建物は</w:t>
      </w:r>
      <w:r w:rsidR="0066242B" w:rsidRPr="00280C2F">
        <w:rPr>
          <w:rFonts w:ascii="Meiryo UI" w:eastAsia="Meiryo UI" w:hAnsi="Meiryo UI" w:cs="Meiryo UI" w:hint="eastAsia"/>
          <w:sz w:val="21"/>
          <w:szCs w:val="21"/>
        </w:rPr>
        <w:t>、</w:t>
      </w:r>
      <w:r w:rsidR="00903861" w:rsidRPr="00280C2F">
        <w:rPr>
          <w:rFonts w:ascii="Meiryo UI" w:eastAsia="Meiryo UI" w:hAnsi="Meiryo UI" w:cs="Meiryo UI" w:hint="eastAsia"/>
          <w:sz w:val="21"/>
          <w:szCs w:val="21"/>
        </w:rPr>
        <w:t>課税標準から</w:t>
      </w:r>
      <w:r w:rsidR="00903861" w:rsidRPr="009C1A1F">
        <w:rPr>
          <w:rFonts w:ascii="Meiryo UI" w:eastAsia="Meiryo UI" w:hAnsi="Meiryo UI" w:cs="Meiryo UI" w:hint="eastAsia"/>
          <w:sz w:val="21"/>
          <w:szCs w:val="21"/>
        </w:rPr>
        <w:t>1戸あたり1,200</w:t>
      </w:r>
      <w:r w:rsidRPr="009C1A1F">
        <w:rPr>
          <w:rFonts w:ascii="Meiryo UI" w:eastAsia="Meiryo UI" w:hAnsi="Meiryo UI" w:cs="Meiryo UI" w:hint="eastAsia"/>
          <w:sz w:val="21"/>
          <w:szCs w:val="21"/>
        </w:rPr>
        <w:t>万円を控除</w:t>
      </w:r>
    </w:p>
    <w:p w14:paraId="20522E9D"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2041A4"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事業主</w:t>
      </w:r>
    </w:p>
    <w:p w14:paraId="2B5AF091" w14:textId="13FF3538" w:rsidR="005D3C2A" w:rsidRDefault="00D649A2" w:rsidP="006C70BE">
      <w:pPr>
        <w:pStyle w:val="3"/>
        <w:autoSpaceDE w:val="0"/>
        <w:autoSpaceDN w:val="0"/>
        <w:spacing w:line="360" w:lineRule="exact"/>
        <w:ind w:left="0" w:firstLineChars="354" w:firstLine="743"/>
        <w:rPr>
          <w:rFonts w:ascii="Meiryo UI" w:eastAsia="Meiryo UI" w:hAnsi="Meiryo UI" w:cs="Meiryo UI"/>
          <w:sz w:val="21"/>
          <w:szCs w:val="21"/>
        </w:rPr>
      </w:pPr>
      <w:r w:rsidRPr="00280C2F">
        <w:rPr>
          <w:rFonts w:ascii="Meiryo UI" w:eastAsia="Meiryo UI" w:hAnsi="Meiryo UI" w:cs="Meiryo UI" w:hint="eastAsia"/>
          <w:sz w:val="21"/>
          <w:szCs w:val="21"/>
        </w:rPr>
        <w:t>個人事業主、法人事業主のいずれにも対応します。</w:t>
      </w:r>
    </w:p>
    <w:p w14:paraId="37085BC3" w14:textId="08AB369E" w:rsidR="00A01C15"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D</w:t>
      </w:r>
      <w:r w:rsidR="002041A4"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計画建物</w:t>
      </w:r>
    </w:p>
    <w:p w14:paraId="56B51863" w14:textId="77777777" w:rsidR="00A76A8A" w:rsidRPr="00280C2F" w:rsidRDefault="00A76A8A"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用途</w:t>
      </w:r>
    </w:p>
    <w:p w14:paraId="7C7571EA" w14:textId="77777777" w:rsidR="00A76A8A" w:rsidRPr="00280C2F" w:rsidRDefault="00684C3F" w:rsidP="00BA0FF8">
      <w:pPr>
        <w:pStyle w:val="3"/>
        <w:tabs>
          <w:tab w:val="left" w:pos="-1985"/>
        </w:tabs>
        <w:autoSpaceDE w:val="0"/>
        <w:autoSpaceDN w:val="0"/>
        <w:spacing w:line="360" w:lineRule="exact"/>
        <w:ind w:leftChars="551" w:left="992" w:firstLine="0"/>
        <w:rPr>
          <w:rFonts w:ascii="Meiryo UI" w:eastAsia="Meiryo UI" w:hAnsi="Meiryo UI" w:cs="Meiryo UI"/>
          <w:sz w:val="21"/>
          <w:szCs w:val="21"/>
        </w:rPr>
      </w:pPr>
      <w:r w:rsidRPr="00280C2F">
        <w:rPr>
          <w:rFonts w:ascii="Meiryo UI" w:eastAsia="Meiryo UI" w:hAnsi="Meiryo UI" w:cs="Meiryo UI" w:hint="eastAsia"/>
          <w:sz w:val="21"/>
          <w:szCs w:val="21"/>
        </w:rPr>
        <w:t>賃貸住戸</w:t>
      </w:r>
      <w:r w:rsidR="0001004A" w:rsidRPr="00280C2F">
        <w:rPr>
          <w:rFonts w:ascii="Meiryo UI" w:eastAsia="Meiryo UI" w:hAnsi="Meiryo UI" w:cs="Meiryo UI" w:hint="eastAsia"/>
          <w:sz w:val="21"/>
          <w:szCs w:val="21"/>
        </w:rPr>
        <w:t>はサービス付き高齢者向け住宅のみに</w:t>
      </w:r>
      <w:r w:rsidR="00A76A8A" w:rsidRPr="00280C2F">
        <w:rPr>
          <w:rFonts w:ascii="Meiryo UI" w:eastAsia="Meiryo UI" w:hAnsi="Meiryo UI" w:cs="Meiryo UI" w:hint="eastAsia"/>
          <w:sz w:val="21"/>
          <w:szCs w:val="21"/>
        </w:rPr>
        <w:t>対応します。</w:t>
      </w:r>
    </w:p>
    <w:p w14:paraId="543292C5" w14:textId="7C29D417" w:rsidR="00585E39" w:rsidRDefault="00A76A8A" w:rsidP="005D3C2A">
      <w:pPr>
        <w:pStyle w:val="3"/>
        <w:tabs>
          <w:tab w:val="left" w:pos="-1985"/>
        </w:tabs>
        <w:autoSpaceDE w:val="0"/>
        <w:autoSpaceDN w:val="0"/>
        <w:spacing w:line="360" w:lineRule="exact"/>
        <w:ind w:leftChars="551" w:left="993" w:hanging="1"/>
        <w:rPr>
          <w:rFonts w:ascii="Meiryo UI" w:eastAsia="Meiryo UI" w:hAnsi="Meiryo UI" w:cs="Meiryo UI"/>
          <w:sz w:val="21"/>
          <w:szCs w:val="21"/>
        </w:rPr>
      </w:pPr>
      <w:r w:rsidRPr="00280C2F">
        <w:rPr>
          <w:rFonts w:ascii="Meiryo UI" w:eastAsia="Meiryo UI" w:hAnsi="Meiryo UI" w:cs="Meiryo UI" w:hint="eastAsia"/>
          <w:sz w:val="21"/>
          <w:szCs w:val="21"/>
        </w:rPr>
        <w:t>また、</w:t>
      </w:r>
      <w:r w:rsidR="00933BCE" w:rsidRPr="00280C2F">
        <w:rPr>
          <w:rFonts w:ascii="Meiryo UI" w:eastAsia="Meiryo UI" w:hAnsi="Meiryo UI" w:cs="Meiryo UI" w:hint="eastAsia"/>
          <w:sz w:val="21"/>
          <w:szCs w:val="21"/>
        </w:rPr>
        <w:t>高齢者生活支援施設や店舗、</w:t>
      </w:r>
      <w:r w:rsidRPr="00280C2F">
        <w:rPr>
          <w:rFonts w:ascii="Meiryo UI" w:eastAsia="Meiryo UI" w:hAnsi="Meiryo UI" w:cs="Meiryo UI" w:hint="eastAsia"/>
          <w:sz w:val="21"/>
          <w:szCs w:val="21"/>
        </w:rPr>
        <w:t>事務所、</w:t>
      </w:r>
      <w:r w:rsidR="00933BCE" w:rsidRPr="00280C2F">
        <w:rPr>
          <w:rFonts w:ascii="Meiryo UI" w:eastAsia="Meiryo UI" w:hAnsi="Meiryo UI" w:cs="Meiryo UI" w:hint="eastAsia"/>
          <w:sz w:val="21"/>
          <w:szCs w:val="21"/>
        </w:rPr>
        <w:t>ホテル、トランクルーム、</w:t>
      </w:r>
      <w:r w:rsidRPr="00280C2F">
        <w:rPr>
          <w:rFonts w:ascii="Meiryo UI" w:eastAsia="Meiryo UI" w:hAnsi="Meiryo UI" w:cs="Meiryo UI" w:hint="eastAsia"/>
          <w:sz w:val="21"/>
          <w:szCs w:val="21"/>
        </w:rPr>
        <w:t>タワーパーキング、自宅の併設に対応します。</w:t>
      </w:r>
    </w:p>
    <w:p w14:paraId="719C5DDD" w14:textId="1EAFAAA7" w:rsidR="00A76A8A" w:rsidRPr="00280C2F" w:rsidRDefault="00A76A8A" w:rsidP="00BA0FF8">
      <w:pPr>
        <w:pStyle w:val="3"/>
        <w:autoSpaceDE w:val="0"/>
        <w:autoSpaceDN w:val="0"/>
        <w:spacing w:line="360" w:lineRule="exact"/>
        <w:ind w:leftChars="394" w:left="1007" w:hangingChars="142" w:hanging="298"/>
        <w:rPr>
          <w:rFonts w:ascii="Meiryo UI" w:eastAsia="Meiryo UI" w:hAnsi="Meiryo UI" w:cs="Meiryo UI"/>
          <w:sz w:val="21"/>
          <w:szCs w:val="21"/>
        </w:rPr>
      </w:pPr>
      <w:r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構造</w:t>
      </w:r>
    </w:p>
    <w:p w14:paraId="16C9EC96" w14:textId="77777777" w:rsidR="00A76A8A" w:rsidRPr="00280C2F" w:rsidRDefault="00A76A8A" w:rsidP="00BA0FF8">
      <w:pPr>
        <w:pStyle w:val="3"/>
        <w:autoSpaceDE w:val="0"/>
        <w:autoSpaceDN w:val="0"/>
        <w:spacing w:line="360" w:lineRule="exact"/>
        <w:ind w:leftChars="551" w:left="992" w:firstLine="0"/>
        <w:rPr>
          <w:rFonts w:ascii="Meiryo UI" w:eastAsia="Meiryo UI" w:hAnsi="Meiryo UI" w:cs="Meiryo UI"/>
          <w:sz w:val="21"/>
          <w:szCs w:val="21"/>
        </w:rPr>
      </w:pPr>
      <w:r w:rsidRPr="00280C2F">
        <w:rPr>
          <w:rFonts w:ascii="Meiryo UI" w:eastAsia="Meiryo UI" w:hAnsi="Meiryo UI" w:cs="Meiryo UI" w:hint="eastAsia"/>
          <w:sz w:val="21"/>
          <w:szCs w:val="21"/>
        </w:rPr>
        <w:t>鉄骨鉄筋コンクリート造、鉄筋コンクリート造、重量鉄骨造、軽量鉄骨造、木造のいずれにも対応します。</w:t>
      </w:r>
    </w:p>
    <w:p w14:paraId="5B85EF5D"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E</w:t>
      </w:r>
      <w:r w:rsidR="002041A4"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建築権原</w:t>
      </w:r>
    </w:p>
    <w:p w14:paraId="3C3C9774"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土地所有、借地及び既保有、新規購入のいずれにも対応します。</w:t>
      </w:r>
    </w:p>
    <w:p w14:paraId="7B8B20B8" w14:textId="77777777" w:rsidR="009F757E" w:rsidRPr="00280C2F" w:rsidRDefault="00044C52"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また、所有権と借地権が混在する敷地や敷地の買い増しに</w:t>
      </w:r>
      <w:r w:rsidR="009F757E" w:rsidRPr="00280C2F">
        <w:rPr>
          <w:rFonts w:ascii="Meiryo UI" w:eastAsia="Meiryo UI" w:hAnsi="Meiryo UI" w:cs="Meiryo UI" w:hint="eastAsia"/>
          <w:sz w:val="21"/>
          <w:szCs w:val="21"/>
        </w:rPr>
        <w:t>対応します。</w:t>
      </w:r>
    </w:p>
    <w:p w14:paraId="23731C0C" w14:textId="77777777" w:rsidR="00044C52"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F</w:t>
      </w:r>
      <w:r w:rsidR="00044C52" w:rsidRPr="00280C2F">
        <w:rPr>
          <w:rFonts w:ascii="Meiryo UI" w:eastAsia="Meiryo UI" w:hAnsi="Meiryo UI" w:cs="Meiryo UI" w:hint="eastAsia"/>
          <w:sz w:val="21"/>
          <w:szCs w:val="21"/>
        </w:rPr>
        <w:t>）</w:t>
      </w:r>
      <w:r w:rsidR="00044C52" w:rsidRPr="00280C2F">
        <w:rPr>
          <w:rFonts w:ascii="Meiryo UI" w:eastAsia="Meiryo UI" w:hAnsi="Meiryo UI" w:cs="Meiryo UI" w:hint="eastAsia"/>
          <w:sz w:val="21"/>
          <w:szCs w:val="21"/>
        </w:rPr>
        <w:tab/>
        <w:t>解体工事、土地改良工事</w:t>
      </w:r>
    </w:p>
    <w:p w14:paraId="59F5D3A0" w14:textId="28483AA9" w:rsidR="006C70BE" w:rsidRDefault="00044C52" w:rsidP="0089029F">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解体工事、土地改良工事に対応します。</w:t>
      </w:r>
    </w:p>
    <w:p w14:paraId="4B7A80DD" w14:textId="021E281F" w:rsidR="00044C52"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G</w:t>
      </w:r>
      <w:r w:rsidR="00044C52" w:rsidRPr="00280C2F">
        <w:rPr>
          <w:rFonts w:ascii="Meiryo UI" w:eastAsia="Meiryo UI" w:hAnsi="Meiryo UI" w:cs="Meiryo UI" w:hint="eastAsia"/>
          <w:sz w:val="21"/>
          <w:szCs w:val="21"/>
        </w:rPr>
        <w:t>）</w:t>
      </w:r>
      <w:r w:rsidR="00044C52" w:rsidRPr="00280C2F">
        <w:rPr>
          <w:rFonts w:ascii="Meiryo UI" w:eastAsia="Meiryo UI" w:hAnsi="Meiryo UI" w:cs="Meiryo UI" w:hint="eastAsia"/>
          <w:sz w:val="21"/>
          <w:szCs w:val="21"/>
        </w:rPr>
        <w:tab/>
        <w:t>開業後の土地建物の譲渡</w:t>
      </w:r>
    </w:p>
    <w:p w14:paraId="35AE6C96" w14:textId="77777777" w:rsidR="00044C52" w:rsidRPr="00280C2F" w:rsidRDefault="00044C52" w:rsidP="00BA0FF8">
      <w:pPr>
        <w:pStyle w:val="3"/>
        <w:autoSpaceDE w:val="0"/>
        <w:autoSpaceDN w:val="0"/>
        <w:spacing w:line="360" w:lineRule="exact"/>
        <w:ind w:leftChars="392" w:left="706" w:firstLineChars="1" w:firstLine="2"/>
        <w:rPr>
          <w:rFonts w:ascii="Meiryo UI" w:eastAsia="Meiryo UI" w:hAnsi="Meiryo UI" w:cs="Meiryo UI"/>
          <w:sz w:val="21"/>
          <w:szCs w:val="21"/>
        </w:rPr>
      </w:pPr>
      <w:r w:rsidRPr="00280C2F">
        <w:rPr>
          <w:rFonts w:ascii="Meiryo UI" w:eastAsia="Meiryo UI" w:hAnsi="Meiryo UI" w:cs="Meiryo UI" w:hint="eastAsia"/>
          <w:sz w:val="21"/>
          <w:szCs w:val="21"/>
        </w:rPr>
        <w:t>開業後に土地建物を譲渡する場合に対応します。</w:t>
      </w:r>
    </w:p>
    <w:p w14:paraId="7F888936"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H</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収支への反映</w:t>
      </w:r>
    </w:p>
    <w:p w14:paraId="3404CAD6"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以下の項目については収支計画に反映するか否かを選択できます。</w:t>
      </w:r>
    </w:p>
    <w:p w14:paraId="36E65513" w14:textId="77777777" w:rsidR="00A76A8A" w:rsidRPr="00280C2F" w:rsidRDefault="00A76A8A" w:rsidP="004A1B7C">
      <w:pPr>
        <w:pStyle w:val="3"/>
        <w:autoSpaceDE w:val="0"/>
        <w:autoSpaceDN w:val="0"/>
        <w:spacing w:line="360" w:lineRule="exact"/>
        <w:ind w:leftChars="393" w:left="856" w:hangingChars="71" w:hanging="149"/>
        <w:rPr>
          <w:rFonts w:ascii="Meiryo UI" w:eastAsia="Meiryo UI" w:hAnsi="Meiryo UI" w:cs="Meiryo UI"/>
          <w:sz w:val="21"/>
          <w:szCs w:val="21"/>
        </w:rPr>
      </w:pPr>
      <w:r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611CAC" w:rsidRPr="00280C2F">
        <w:rPr>
          <w:rFonts w:ascii="Meiryo UI" w:eastAsia="Meiryo UI" w:hAnsi="Meiryo UI" w:cs="Meiryo UI" w:hint="eastAsia"/>
          <w:sz w:val="21"/>
          <w:szCs w:val="21"/>
        </w:rPr>
        <w:t>法人税(</w:t>
      </w:r>
      <w:r w:rsidRPr="00280C2F">
        <w:rPr>
          <w:rFonts w:ascii="Meiryo UI" w:eastAsia="Meiryo UI" w:hAnsi="Meiryo UI" w:cs="Meiryo UI" w:hint="eastAsia"/>
          <w:sz w:val="21"/>
          <w:szCs w:val="21"/>
        </w:rPr>
        <w:t>もしくは所得税</w:t>
      </w:r>
      <w:r w:rsidR="00611CAC"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、住民税、事業税</w:t>
      </w:r>
    </w:p>
    <w:p w14:paraId="3D5A91DE" w14:textId="77777777" w:rsidR="00A76A8A" w:rsidRPr="00280C2F" w:rsidRDefault="00FD5E95" w:rsidP="00BA0FF8">
      <w:pPr>
        <w:pStyle w:val="3"/>
        <w:autoSpaceDE w:val="0"/>
        <w:autoSpaceDN w:val="0"/>
        <w:spacing w:line="360" w:lineRule="exact"/>
        <w:ind w:leftChars="393" w:left="856" w:hangingChars="71" w:hanging="149"/>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r>
      <w:r w:rsidR="009069C1" w:rsidRPr="00280C2F">
        <w:rPr>
          <w:rFonts w:ascii="Meiryo UI" w:eastAsia="Meiryo UI" w:hAnsi="Meiryo UI" w:cs="Meiryo UI" w:hint="eastAsia"/>
          <w:sz w:val="21"/>
          <w:szCs w:val="21"/>
        </w:rPr>
        <w:t>自宅に係る</w:t>
      </w:r>
      <w:r w:rsidR="00A76A8A" w:rsidRPr="00280C2F">
        <w:rPr>
          <w:rFonts w:ascii="Meiryo UI" w:eastAsia="Meiryo UI" w:hAnsi="Meiryo UI" w:cs="Meiryo UI" w:hint="eastAsia"/>
          <w:sz w:val="21"/>
          <w:szCs w:val="21"/>
        </w:rPr>
        <w:t>家事費</w:t>
      </w:r>
    </w:p>
    <w:p w14:paraId="569AD4ED" w14:textId="57B485CF" w:rsidR="00611CAC" w:rsidRPr="00280C2F" w:rsidRDefault="002C167C"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lastRenderedPageBreak/>
        <w:t>【</w:t>
      </w:r>
      <w:r w:rsidR="0089029F" w:rsidRPr="00615F09">
        <w:rPr>
          <w:rFonts w:ascii="Meiryo UI" w:eastAsia="Meiryo UI" w:hAnsi="Meiryo UI" w:cs="Meiryo UI"/>
          <w:sz w:val="21"/>
          <w:szCs w:val="21"/>
        </w:rPr>
        <w:t>6</w:t>
      </w:r>
      <w:r w:rsidR="00611CAC" w:rsidRPr="00615F09">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諸税の取り扱い</w:t>
      </w:r>
    </w:p>
    <w:p w14:paraId="0CE77BCA" w14:textId="77777777" w:rsidR="00611CAC" w:rsidRPr="00280C2F" w:rsidRDefault="00611CAC" w:rsidP="00611CAC">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本ソフトでは諸税に係る以下の取り扱いを採用しています。</w:t>
      </w:r>
    </w:p>
    <w:p w14:paraId="2784B93E" w14:textId="77777777" w:rsidR="00611CAC"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611CAC" w:rsidRPr="00280C2F">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個人事業主の所得税等</w:t>
      </w:r>
    </w:p>
    <w:p w14:paraId="29C35697" w14:textId="77777777" w:rsidR="00611CAC" w:rsidRPr="00280C2F" w:rsidRDefault="00611CAC" w:rsidP="00611CAC">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青色申告事業者とします。</w:t>
      </w:r>
    </w:p>
    <w:p w14:paraId="45DDBB3E" w14:textId="77777777" w:rsidR="00611CAC" w:rsidRPr="00280C2F" w:rsidRDefault="00611CAC" w:rsidP="00611CAC">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住民税は所得割を計上し、均等割は計上しません。</w:t>
      </w:r>
    </w:p>
    <w:p w14:paraId="666511F0" w14:textId="77777777" w:rsidR="00611CAC" w:rsidRPr="00280C2F" w:rsidRDefault="00611CAC" w:rsidP="00611CAC">
      <w:pPr>
        <w:pStyle w:val="3"/>
        <w:autoSpaceDE w:val="0"/>
        <w:autoSpaceDN w:val="0"/>
        <w:spacing w:line="360" w:lineRule="exact"/>
        <w:ind w:leftChars="393" w:left="1007" w:hangingChars="143" w:hanging="300"/>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復興特別所得税</w:t>
      </w:r>
    </w:p>
    <w:p w14:paraId="4E6E0AEA" w14:textId="77777777" w:rsidR="00611CAC" w:rsidRPr="00280C2F" w:rsidRDefault="00671FC5" w:rsidP="00671FC5">
      <w:pPr>
        <w:pStyle w:val="3"/>
        <w:autoSpaceDE w:val="0"/>
        <w:autoSpaceDN w:val="0"/>
        <w:spacing w:line="360" w:lineRule="exact"/>
        <w:ind w:leftChars="551" w:left="992" w:firstLine="0"/>
        <w:rPr>
          <w:rFonts w:ascii="Meiryo UI" w:eastAsia="Meiryo UI" w:hAnsi="Meiryo UI" w:cs="Meiryo UI"/>
          <w:sz w:val="21"/>
          <w:szCs w:val="21"/>
        </w:rPr>
      </w:pPr>
      <w:r w:rsidRPr="00451552">
        <w:rPr>
          <w:rFonts w:ascii="Meiryo UI" w:eastAsia="Meiryo UI" w:hAnsi="Meiryo UI" w:cs="Meiryo UI"/>
          <w:sz w:val="21"/>
          <w:szCs w:val="21"/>
        </w:rPr>
        <w:t>20</w:t>
      </w:r>
      <w:r w:rsidRPr="00451552">
        <w:rPr>
          <w:rFonts w:ascii="Meiryo UI" w:eastAsia="Meiryo UI" w:hAnsi="Meiryo UI" w:cs="Meiryo UI" w:hint="eastAsia"/>
          <w:sz w:val="21"/>
          <w:szCs w:val="21"/>
        </w:rPr>
        <w:t>37</w:t>
      </w:r>
      <w:r w:rsidR="00611CAC" w:rsidRPr="00451552">
        <w:rPr>
          <w:rFonts w:ascii="Meiryo UI" w:eastAsia="Meiryo UI" w:hAnsi="Meiryo UI" w:cs="Meiryo UI" w:hint="eastAsia"/>
          <w:sz w:val="21"/>
          <w:szCs w:val="21"/>
        </w:rPr>
        <w:t>.1</w:t>
      </w:r>
      <w:r w:rsidR="00611CAC" w:rsidRPr="00280C2F">
        <w:rPr>
          <w:rFonts w:ascii="Meiryo UI" w:eastAsia="Meiryo UI" w:hAnsi="Meiryo UI" w:cs="Meiryo UI" w:hint="eastAsia"/>
          <w:sz w:val="21"/>
          <w:szCs w:val="21"/>
        </w:rPr>
        <w:t>2.31までに開始する年度</w:t>
      </w:r>
      <w:r w:rsidR="00611CAC" w:rsidRPr="00280C2F">
        <w:rPr>
          <w:rFonts w:ascii="Meiryo UI" w:eastAsia="Meiryo UI" w:hAnsi="Meiryo UI" w:cs="Meiryo UI" w:hint="eastAsia"/>
        </w:rPr>
        <w:t>(注)</w:t>
      </w:r>
      <w:r w:rsidR="00611CAC" w:rsidRPr="00280C2F">
        <w:rPr>
          <w:rFonts w:ascii="Meiryo UI" w:eastAsia="Meiryo UI" w:hAnsi="Meiryo UI" w:cs="Meiryo UI" w:hint="eastAsia"/>
          <w:sz w:val="21"/>
          <w:szCs w:val="21"/>
        </w:rPr>
        <w:t>は、所得税額の2.1％の復興特別所得税を計上します。</w:t>
      </w:r>
    </w:p>
    <w:p w14:paraId="26CB41E8" w14:textId="762BE5BF" w:rsidR="00585E39" w:rsidRDefault="00611CAC" w:rsidP="005D3C2A">
      <w:pPr>
        <w:pStyle w:val="3"/>
        <w:autoSpaceDE w:val="0"/>
        <w:autoSpaceDN w:val="0"/>
        <w:spacing w:line="360" w:lineRule="exact"/>
        <w:ind w:leftChars="552" w:left="1524" w:hangingChars="265" w:hanging="530"/>
        <w:rPr>
          <w:rFonts w:ascii="Meiryo UI" w:eastAsia="Meiryo UI" w:hAnsi="Meiryo UI" w:cs="Meiryo UI"/>
          <w:sz w:val="21"/>
          <w:szCs w:val="21"/>
        </w:rPr>
      </w:pPr>
      <w:r w:rsidRPr="00280C2F">
        <w:rPr>
          <w:rFonts w:ascii="Meiryo UI" w:eastAsia="Meiryo UI" w:hAnsi="Meiryo UI" w:cs="Meiryo UI" w:hint="eastAsia"/>
        </w:rPr>
        <w:t>（注）初年度の開始期日は入力(1)のF)で入力する竣工</w:t>
      </w:r>
      <w:r w:rsidRPr="00F534DE">
        <w:rPr>
          <w:rFonts w:ascii="Meiryo UI" w:eastAsia="Meiryo UI" w:hAnsi="Meiryo UI" w:cs="Meiryo UI" w:hint="eastAsia"/>
        </w:rPr>
        <w:t>期日</w:t>
      </w:r>
      <w:r w:rsidR="00710FD9" w:rsidRPr="00F534DE">
        <w:rPr>
          <w:rFonts w:ascii="Meiryo UI" w:eastAsia="Meiryo UI" w:hAnsi="Meiryo UI" w:cs="Meiryo UI" w:hint="eastAsia"/>
        </w:rPr>
        <w:t>の翌日</w:t>
      </w:r>
      <w:r w:rsidRPr="00F534DE">
        <w:rPr>
          <w:rFonts w:ascii="Meiryo UI" w:eastAsia="Meiryo UI" w:hAnsi="Meiryo UI" w:cs="Meiryo UI" w:hint="eastAsia"/>
        </w:rPr>
        <w:t>とし</w:t>
      </w:r>
      <w:r w:rsidRPr="00280C2F">
        <w:rPr>
          <w:rFonts w:ascii="Meiryo UI" w:eastAsia="Meiryo UI" w:hAnsi="Meiryo UI" w:cs="Meiryo UI" w:hint="eastAsia"/>
        </w:rPr>
        <w:t>ます。</w:t>
      </w:r>
    </w:p>
    <w:p w14:paraId="37D38CB0" w14:textId="3335820F" w:rsidR="00611CAC"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611CAC" w:rsidRPr="00280C2F">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法人事業主の法人税等</w:t>
      </w:r>
    </w:p>
    <w:p w14:paraId="49C916C0" w14:textId="77777777" w:rsidR="00611CAC" w:rsidRPr="00280C2F" w:rsidRDefault="00611CAC" w:rsidP="00611CAC">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青色申告事業者とします。</w:t>
      </w:r>
    </w:p>
    <w:p w14:paraId="427AA349" w14:textId="77777777" w:rsidR="00611CAC" w:rsidRPr="008F3190" w:rsidRDefault="00FD2DB6" w:rsidP="00611CAC">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事業税は</w:t>
      </w:r>
      <w:r w:rsidRPr="008F3190">
        <w:rPr>
          <w:rFonts w:ascii="Meiryo UI" w:eastAsia="Meiryo UI" w:hAnsi="Meiryo UI" w:cs="Meiryo UI" w:hint="eastAsia"/>
          <w:sz w:val="21"/>
          <w:szCs w:val="21"/>
        </w:rPr>
        <w:t>外形標準課税不適用普通法人</w:t>
      </w:r>
      <w:r w:rsidR="00611CAC" w:rsidRPr="008F3190">
        <w:rPr>
          <w:rFonts w:ascii="Meiryo UI" w:eastAsia="Meiryo UI" w:hAnsi="Meiryo UI" w:cs="Meiryo UI" w:hint="eastAsia"/>
          <w:sz w:val="21"/>
          <w:szCs w:val="21"/>
        </w:rPr>
        <w:t>とします。</w:t>
      </w:r>
    </w:p>
    <w:p w14:paraId="75D6F1B2" w14:textId="77777777" w:rsidR="00022554" w:rsidRPr="008F3190" w:rsidRDefault="00611CAC" w:rsidP="009727EE">
      <w:pPr>
        <w:pStyle w:val="3"/>
        <w:autoSpaceDE w:val="0"/>
        <w:autoSpaceDN w:val="0"/>
        <w:spacing w:line="360" w:lineRule="exact"/>
        <w:ind w:leftChars="392" w:left="706" w:firstLineChars="1" w:firstLine="2"/>
        <w:rPr>
          <w:rFonts w:ascii="Meiryo UI" w:eastAsia="Meiryo UI" w:hAnsi="Meiryo UI" w:cs="Meiryo UI"/>
          <w:sz w:val="21"/>
          <w:szCs w:val="21"/>
        </w:rPr>
      </w:pPr>
      <w:r w:rsidRPr="008F3190">
        <w:rPr>
          <w:rFonts w:ascii="Meiryo UI" w:eastAsia="Meiryo UI" w:hAnsi="Meiryo UI" w:cs="Meiryo UI" w:hint="eastAsia"/>
          <w:sz w:val="21"/>
          <w:szCs w:val="21"/>
        </w:rPr>
        <w:t>住民税は法人税割を計上し、均等割、利子割は計上しません。</w:t>
      </w:r>
    </w:p>
    <w:p w14:paraId="5203331F" w14:textId="77777777" w:rsidR="00611CAC"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611CAC" w:rsidRPr="00280C2F">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消費税</w:t>
      </w:r>
    </w:p>
    <w:p w14:paraId="59F987E3" w14:textId="60E24BA4" w:rsidR="00611CAC" w:rsidRPr="00AB0020" w:rsidRDefault="006827DF" w:rsidP="00856BAC">
      <w:pPr>
        <w:pStyle w:val="3"/>
        <w:autoSpaceDE w:val="0"/>
        <w:autoSpaceDN w:val="0"/>
        <w:spacing w:line="360" w:lineRule="exact"/>
        <w:ind w:leftChars="392" w:left="708" w:hanging="2"/>
        <w:rPr>
          <w:rFonts w:ascii="Meiryo UI" w:eastAsia="Meiryo UI" w:hAnsi="Meiryo UI" w:cs="Meiryo UI"/>
          <w:sz w:val="21"/>
          <w:szCs w:val="21"/>
        </w:rPr>
      </w:pPr>
      <w:r w:rsidRPr="00033686">
        <w:rPr>
          <w:rFonts w:ascii="Meiryo UI" w:eastAsia="Meiryo UI" w:hAnsi="Meiryo UI" w:cs="Meiryo UI" w:hint="eastAsia"/>
          <w:sz w:val="21"/>
          <w:szCs w:val="21"/>
        </w:rPr>
        <w:t>本ソフトでは特記なき限り消費税別の表記とし、</w:t>
      </w:r>
      <w:r w:rsidR="00EF333B" w:rsidRPr="00033686">
        <w:rPr>
          <w:rFonts w:ascii="Meiryo UI" w:eastAsia="Meiryo UI" w:hAnsi="Meiryo UI" w:cs="Meiryo UI" w:hint="eastAsia"/>
          <w:sz w:val="21"/>
          <w:szCs w:val="21"/>
        </w:rPr>
        <w:t>消費税や</w:t>
      </w:r>
      <w:r w:rsidRPr="00033686">
        <w:rPr>
          <w:rFonts w:ascii="Meiryo UI" w:eastAsia="Meiryo UI" w:hAnsi="Meiryo UI" w:cs="Meiryo UI" w:hint="eastAsia"/>
          <w:sz w:val="21"/>
          <w:szCs w:val="21"/>
        </w:rPr>
        <w:t>納付消費税</w:t>
      </w:r>
      <w:r w:rsidR="00EF333B" w:rsidRPr="00033686">
        <w:rPr>
          <w:rFonts w:ascii="Meiryo UI" w:eastAsia="Meiryo UI" w:hAnsi="Meiryo UI" w:cs="Meiryo UI" w:hint="eastAsia"/>
          <w:sz w:val="21"/>
          <w:szCs w:val="21"/>
        </w:rPr>
        <w:t>、</w:t>
      </w:r>
      <w:r w:rsidRPr="00033686">
        <w:rPr>
          <w:rFonts w:ascii="Meiryo UI" w:eastAsia="Meiryo UI" w:hAnsi="Meiryo UI" w:cs="Meiryo UI" w:hint="eastAsia"/>
          <w:sz w:val="21"/>
          <w:szCs w:val="21"/>
        </w:rPr>
        <w:t>控除対象外仕入消費税等として別途まとめて計上します。</w:t>
      </w:r>
      <w:r w:rsidR="00611CAC" w:rsidRPr="00AB0020">
        <w:rPr>
          <w:rFonts w:ascii="Meiryo UI" w:eastAsia="Meiryo UI" w:hAnsi="Meiryo UI" w:cs="Meiryo UI" w:hint="eastAsia"/>
          <w:sz w:val="21"/>
          <w:szCs w:val="21"/>
        </w:rPr>
        <w:tab/>
      </w:r>
    </w:p>
    <w:p w14:paraId="3B93D5B7" w14:textId="6F43C4BA" w:rsidR="006C70BE" w:rsidRDefault="00611CAC" w:rsidP="0089029F">
      <w:pPr>
        <w:pStyle w:val="3"/>
        <w:autoSpaceDE w:val="0"/>
        <w:autoSpaceDN w:val="0"/>
        <w:spacing w:line="360" w:lineRule="exact"/>
        <w:ind w:leftChars="472" w:left="997" w:hangingChars="70" w:hanging="147"/>
        <w:rPr>
          <w:rFonts w:ascii="Meiryo UI" w:eastAsia="Meiryo UI" w:hAnsi="Meiryo UI" w:cs="Meiryo UI"/>
        </w:rPr>
      </w:pPr>
      <w:r w:rsidRPr="00AB0020">
        <w:rPr>
          <w:rFonts w:ascii="Meiryo UI" w:eastAsia="Meiryo UI" w:hAnsi="Meiryo UI" w:cs="Meiryo UI" w:hint="eastAsia"/>
          <w:sz w:val="21"/>
          <w:szCs w:val="21"/>
        </w:rPr>
        <w:t>・</w:t>
      </w:r>
      <w:r w:rsidRPr="00AB0020">
        <w:rPr>
          <w:rFonts w:ascii="Meiryo UI" w:eastAsia="Meiryo UI" w:hAnsi="Meiryo UI" w:cs="Meiryo UI" w:hint="eastAsia"/>
          <w:sz w:val="21"/>
          <w:szCs w:val="21"/>
        </w:rPr>
        <w:tab/>
        <w:t>当該年の前々年の消費税課税売上</w:t>
      </w:r>
      <w:r w:rsidR="006463EC" w:rsidRPr="00AB0020">
        <w:rPr>
          <w:rFonts w:ascii="Meiryo UI" w:eastAsia="Meiryo UI" w:hAnsi="Meiryo UI" w:cs="Meiryo UI" w:hint="eastAsia"/>
          <w:sz w:val="21"/>
          <w:szCs w:val="21"/>
        </w:rPr>
        <w:t>高</w:t>
      </w:r>
      <w:r w:rsidRPr="00AB0020">
        <w:rPr>
          <w:rFonts w:ascii="Meiryo UI" w:eastAsia="Meiryo UI" w:hAnsi="Meiryo UI" w:cs="Meiryo UI" w:hint="eastAsia"/>
          <w:sz w:val="21"/>
          <w:szCs w:val="21"/>
        </w:rPr>
        <w:t>が1,000万円以下の場合、もしくは当該年の前年の消費税課税売上</w:t>
      </w:r>
      <w:r w:rsidR="006463EC" w:rsidRPr="00AB0020">
        <w:rPr>
          <w:rFonts w:ascii="Meiryo UI" w:eastAsia="Meiryo UI" w:hAnsi="Meiryo UI" w:cs="Meiryo UI" w:hint="eastAsia"/>
          <w:sz w:val="21"/>
          <w:szCs w:val="21"/>
        </w:rPr>
        <w:t>高</w:t>
      </w:r>
      <w:r w:rsidRPr="00AB0020">
        <w:rPr>
          <w:rFonts w:ascii="Meiryo UI" w:eastAsia="Meiryo UI" w:hAnsi="Meiryo UI" w:cs="Meiryo UI" w:hint="eastAsia"/>
          <w:sz w:val="21"/>
          <w:szCs w:val="21"/>
        </w:rPr>
        <w:t>が2,000万円以下</w:t>
      </w:r>
      <w:r w:rsidRPr="00AB0020">
        <w:rPr>
          <w:rFonts w:ascii="Meiryo UI" w:eastAsia="Meiryo UI" w:hAnsi="Meiryo UI" w:cs="Meiryo UI" w:hint="eastAsia"/>
        </w:rPr>
        <w:t>(注)</w:t>
      </w:r>
      <w:r w:rsidRPr="00AB0020">
        <w:rPr>
          <w:rFonts w:ascii="Meiryo UI" w:eastAsia="Meiryo UI" w:hAnsi="Meiryo UI" w:cs="Meiryo UI" w:hint="eastAsia"/>
          <w:sz w:val="21"/>
          <w:szCs w:val="21"/>
        </w:rPr>
        <w:t>の場合は消費税免税事業者とし、その他の場合は消費税課税事業者とします。</w:t>
      </w:r>
    </w:p>
    <w:p w14:paraId="0ABF77F0" w14:textId="2DEB6BD0" w:rsidR="00611CAC" w:rsidRPr="00280C2F" w:rsidRDefault="00611CAC" w:rsidP="00611CAC">
      <w:pPr>
        <w:pStyle w:val="3"/>
        <w:autoSpaceDE w:val="0"/>
        <w:autoSpaceDN w:val="0"/>
        <w:spacing w:line="360" w:lineRule="exact"/>
        <w:ind w:leftChars="550" w:left="1622" w:hangingChars="316" w:hanging="632"/>
        <w:rPr>
          <w:rFonts w:ascii="Meiryo UI" w:eastAsia="Meiryo UI" w:hAnsi="Meiryo UI" w:cs="Meiryo UI"/>
        </w:rPr>
      </w:pPr>
      <w:r w:rsidRPr="00AB0020">
        <w:rPr>
          <w:rFonts w:ascii="Meiryo UI" w:eastAsia="Meiryo UI" w:hAnsi="Meiryo UI" w:cs="Meiryo UI" w:hint="eastAsia"/>
        </w:rPr>
        <w:t>（注）</w:t>
      </w:r>
      <w:r w:rsidR="00D47C8F" w:rsidRPr="00AB0020">
        <w:rPr>
          <w:rFonts w:ascii="Meiryo UI" w:eastAsia="Meiryo UI" w:hAnsi="Meiryo UI" w:cs="Meiryo UI" w:hint="eastAsia"/>
        </w:rPr>
        <w:t>本ソフトでは</w:t>
      </w:r>
      <w:r w:rsidRPr="00AB0020">
        <w:rPr>
          <w:rFonts w:ascii="Meiryo UI" w:eastAsia="Meiryo UI" w:hAnsi="Meiryo UI" w:cs="Meiryo UI" w:hint="eastAsia"/>
        </w:rPr>
        <w:t>当</w:t>
      </w:r>
      <w:r w:rsidRPr="00280C2F">
        <w:rPr>
          <w:rFonts w:ascii="Meiryo UI" w:eastAsia="Meiryo UI" w:hAnsi="Meiryo UI" w:cs="Meiryo UI" w:hint="eastAsia"/>
        </w:rPr>
        <w:t>該年の前年の消費税課税売上</w:t>
      </w:r>
      <w:r w:rsidR="006463EC">
        <w:rPr>
          <w:rFonts w:ascii="Meiryo UI" w:eastAsia="Meiryo UI" w:hAnsi="Meiryo UI" w:cs="Meiryo UI" w:hint="eastAsia"/>
        </w:rPr>
        <w:t>高</w:t>
      </w:r>
      <w:r w:rsidRPr="00280C2F">
        <w:rPr>
          <w:rFonts w:ascii="Meiryo UI" w:eastAsia="Meiryo UI" w:hAnsi="Meiryo UI" w:cs="Meiryo UI" w:hint="eastAsia"/>
        </w:rPr>
        <w:t>が2,000万円以下の場合は、当該年の前年上半期の消費税課税売上</w:t>
      </w:r>
      <w:r w:rsidR="006463EC">
        <w:rPr>
          <w:rFonts w:ascii="Meiryo UI" w:eastAsia="Meiryo UI" w:hAnsi="Meiryo UI" w:cs="Meiryo UI" w:hint="eastAsia"/>
        </w:rPr>
        <w:t>高</w:t>
      </w:r>
      <w:r w:rsidRPr="00280C2F">
        <w:rPr>
          <w:rFonts w:ascii="Meiryo UI" w:eastAsia="Meiryo UI" w:hAnsi="Meiryo UI" w:cs="Meiryo UI" w:hint="eastAsia"/>
        </w:rPr>
        <w:t>が1,000万円以下とみなします。</w:t>
      </w:r>
    </w:p>
    <w:p w14:paraId="6E68E151" w14:textId="77777777" w:rsidR="00611CAC" w:rsidRPr="00280C2F" w:rsidRDefault="00611CAC"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事業主が資本金1,000万円以上の新設法人の場合は3年度まで消費税課税事業者となり、4年度以降は前記によります。</w:t>
      </w:r>
    </w:p>
    <w:p w14:paraId="4898C3EE" w14:textId="77777777" w:rsidR="00611CAC" w:rsidRDefault="00611CAC"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消費税免税事業者であっても消費税課税事業者選択届出書を提出した場合は消費税課税事業者となります。この場合は事業予算に係る消費税の還付を受けることができますが、3年度まで消費税課税事業者となり、4年度以降</w:t>
      </w:r>
      <w:r w:rsidRPr="00280C2F">
        <w:rPr>
          <w:rFonts w:ascii="Meiryo UI" w:eastAsia="Meiryo UI" w:hAnsi="Meiryo UI" w:cs="Meiryo UI" w:hint="eastAsia"/>
          <w:sz w:val="21"/>
          <w:szCs w:val="21"/>
        </w:rPr>
        <w:lastRenderedPageBreak/>
        <w:t>は前々記によります。</w:t>
      </w:r>
    </w:p>
    <w:p w14:paraId="27A163B2" w14:textId="77777777" w:rsidR="00D47C8F" w:rsidRPr="00AB0020" w:rsidRDefault="00D47C8F" w:rsidP="00D47C8F">
      <w:pPr>
        <w:pStyle w:val="3"/>
        <w:autoSpaceDE w:val="0"/>
        <w:autoSpaceDN w:val="0"/>
        <w:spacing w:line="360" w:lineRule="exact"/>
        <w:ind w:leftChars="473" w:left="998" w:hangingChars="70" w:hanging="147"/>
        <w:rPr>
          <w:rFonts w:ascii="Meiryo UI" w:eastAsia="Meiryo UI" w:hAnsi="Meiryo UI" w:cs="Meiryo UI"/>
          <w:sz w:val="21"/>
          <w:szCs w:val="21"/>
        </w:rPr>
      </w:pPr>
      <w:r w:rsidRPr="00AB0020">
        <w:rPr>
          <w:rFonts w:ascii="Meiryo UI" w:eastAsia="Meiryo UI" w:hAnsi="Meiryo UI" w:cs="Meiryo UI" w:hint="eastAsia"/>
          <w:sz w:val="21"/>
          <w:szCs w:val="21"/>
        </w:rPr>
        <w:t>・</w:t>
      </w:r>
      <w:r w:rsidRPr="00AB0020">
        <w:rPr>
          <w:rFonts w:ascii="Meiryo UI" w:eastAsia="Meiryo UI" w:hAnsi="Meiryo UI" w:cs="Meiryo UI"/>
          <w:sz w:val="21"/>
          <w:szCs w:val="21"/>
        </w:rPr>
        <w:tab/>
      </w:r>
      <w:r w:rsidRPr="00AB0020">
        <w:rPr>
          <w:rFonts w:ascii="Meiryo UI" w:eastAsia="Meiryo UI" w:hAnsi="Meiryo UI" w:cs="Meiryo UI" w:hint="eastAsia"/>
          <w:sz w:val="21"/>
          <w:szCs w:val="21"/>
        </w:rPr>
        <w:t>本ソフトでは消費税免税事業者が適格請求書発行事業者に登録する場合は同時に消費税課税事業者選択届出書を提出したものとみなします。</w:t>
      </w:r>
    </w:p>
    <w:p w14:paraId="757A5C28" w14:textId="0C68368D" w:rsidR="00D47C8F" w:rsidRPr="00E56143" w:rsidRDefault="00D47C8F"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AB0020">
        <w:rPr>
          <w:rFonts w:ascii="Meiryo UI" w:eastAsia="Meiryo UI" w:hAnsi="Meiryo UI" w:cs="Meiryo UI"/>
          <w:sz w:val="21"/>
          <w:szCs w:val="21"/>
        </w:rPr>
        <w:tab/>
      </w:r>
      <w:r w:rsidRPr="00AB0020">
        <w:rPr>
          <w:rFonts w:ascii="Meiryo UI" w:eastAsia="Meiryo UI" w:hAnsi="Meiryo UI" w:cs="Meiryo UI" w:hint="eastAsia"/>
          <w:sz w:val="21"/>
          <w:szCs w:val="21"/>
        </w:rPr>
        <w:t>適格請求書発行事業者に登録する</w:t>
      </w:r>
      <w:r w:rsidRPr="00E56143">
        <w:rPr>
          <w:rFonts w:ascii="Meiryo UI" w:eastAsia="Meiryo UI" w:hAnsi="Meiryo UI" w:cs="Meiryo UI" w:hint="eastAsia"/>
          <w:sz w:val="21"/>
          <w:szCs w:val="21"/>
        </w:rPr>
        <w:t>場合は全年度に亘り適格請求書発行事業者(</w:t>
      </w:r>
      <w:r w:rsidRPr="00E56143">
        <w:rPr>
          <w:rFonts w:ascii="Meiryo UI" w:eastAsia="Meiryo UI" w:hAnsi="Meiryo UI" w:cs="Meiryo UI"/>
          <w:sz w:val="21"/>
          <w:szCs w:val="21"/>
        </w:rPr>
        <w:t>=</w:t>
      </w:r>
      <w:r w:rsidRPr="00E56143">
        <w:rPr>
          <w:rFonts w:ascii="Meiryo UI" w:eastAsia="Meiryo UI" w:hAnsi="Meiryo UI" w:cs="Meiryo UI" w:hint="eastAsia"/>
          <w:sz w:val="21"/>
          <w:szCs w:val="21"/>
        </w:rPr>
        <w:t>消費税課税事業者)とみなします。</w:t>
      </w:r>
    </w:p>
    <w:p w14:paraId="798242E3" w14:textId="0607226C" w:rsidR="006C3690" w:rsidRPr="00E56143" w:rsidRDefault="00054F21" w:rsidP="00792F6E">
      <w:pPr>
        <w:pStyle w:val="3"/>
        <w:autoSpaceDE w:val="0"/>
        <w:autoSpaceDN w:val="0"/>
        <w:spacing w:line="360" w:lineRule="exact"/>
        <w:ind w:leftChars="473" w:left="998" w:hangingChars="70" w:hanging="147"/>
        <w:rPr>
          <w:rFonts w:ascii="Meiryo UI" w:eastAsia="Meiryo UI" w:hAnsi="Meiryo UI" w:cs="Meiryo UI"/>
          <w:sz w:val="21"/>
          <w:szCs w:val="21"/>
        </w:rPr>
      </w:pPr>
      <w:r w:rsidRPr="00E56143">
        <w:rPr>
          <w:rFonts w:ascii="Meiryo UI" w:eastAsia="Meiryo UI" w:hAnsi="Meiryo UI" w:cs="Meiryo UI" w:hint="eastAsia"/>
          <w:sz w:val="21"/>
          <w:szCs w:val="21"/>
        </w:rPr>
        <w:t>・</w:t>
      </w:r>
      <w:r w:rsidRPr="00E56143">
        <w:rPr>
          <w:rFonts w:ascii="Meiryo UI" w:eastAsia="Meiryo UI" w:hAnsi="Meiryo UI" w:cs="Meiryo UI"/>
          <w:sz w:val="21"/>
          <w:szCs w:val="21"/>
        </w:rPr>
        <w:tab/>
      </w:r>
      <w:r w:rsidRPr="00E56143">
        <w:rPr>
          <w:rFonts w:ascii="Meiryo UI" w:eastAsia="Meiryo UI" w:hAnsi="Meiryo UI" w:cs="Meiryo UI" w:hint="eastAsia"/>
          <w:sz w:val="21"/>
          <w:szCs w:val="21"/>
        </w:rPr>
        <w:t>本ソフトでは消費税課税売上高により消費税課税事業者となる年度は適格請求書発行事業者に登録するものとみなします。</w:t>
      </w:r>
    </w:p>
    <w:p w14:paraId="154CECD6" w14:textId="4D45F8D0" w:rsidR="0038056D" w:rsidRDefault="0038056D"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E56143">
        <w:rPr>
          <w:rFonts w:ascii="Meiryo UI" w:eastAsia="Meiryo UI" w:hAnsi="Meiryo UI" w:cs="Meiryo UI" w:hint="eastAsia"/>
          <w:sz w:val="21"/>
          <w:szCs w:val="21"/>
        </w:rPr>
        <w:t>・</w:t>
      </w:r>
      <w:r w:rsidRPr="00E56143">
        <w:rPr>
          <w:rFonts w:ascii="Meiryo UI" w:eastAsia="Meiryo UI" w:hAnsi="Meiryo UI" w:cs="Meiryo UI"/>
          <w:sz w:val="21"/>
          <w:szCs w:val="21"/>
        </w:rPr>
        <w:tab/>
      </w:r>
      <w:r w:rsidRPr="00E56143">
        <w:rPr>
          <w:rFonts w:ascii="Meiryo UI" w:eastAsia="Meiryo UI" w:hAnsi="Meiryo UI" w:cs="Meiryo UI" w:hint="eastAsia"/>
          <w:sz w:val="21"/>
          <w:szCs w:val="21"/>
        </w:rPr>
        <w:t>本ソフトでは特記なき限り、費用の支払先</w:t>
      </w:r>
      <w:r w:rsidR="00FF3426" w:rsidRPr="00E56143">
        <w:rPr>
          <w:rFonts w:ascii="Meiryo UI" w:eastAsia="Meiryo UI" w:hAnsi="Meiryo UI" w:cs="Meiryo UI" w:hint="eastAsia"/>
          <w:sz w:val="21"/>
          <w:szCs w:val="21"/>
        </w:rPr>
        <w:t>､管理業務</w:t>
      </w:r>
      <w:r w:rsidR="00FF3426" w:rsidRPr="00AB0020">
        <w:rPr>
          <w:rFonts w:ascii="Meiryo UI" w:eastAsia="Meiryo UI" w:hAnsi="Meiryo UI" w:cs="Meiryo UI" w:hint="eastAsia"/>
          <w:sz w:val="21"/>
          <w:szCs w:val="21"/>
        </w:rPr>
        <w:t>等の委託先</w:t>
      </w:r>
      <w:r w:rsidRPr="00AB0020">
        <w:rPr>
          <w:rFonts w:ascii="Meiryo UI" w:eastAsia="Meiryo UI" w:hAnsi="Meiryo UI" w:cs="Meiryo UI" w:hint="eastAsia"/>
          <w:sz w:val="21"/>
          <w:szCs w:val="21"/>
        </w:rPr>
        <w:t>は適格請求書発行事業者とみなします。</w:t>
      </w:r>
    </w:p>
    <w:p w14:paraId="04E0C731" w14:textId="77777777" w:rsidR="008A7C32" w:rsidRPr="00B77634" w:rsidRDefault="008A7C32" w:rsidP="008A7C32">
      <w:pPr>
        <w:pStyle w:val="3"/>
        <w:autoSpaceDE w:val="0"/>
        <w:autoSpaceDN w:val="0"/>
        <w:spacing w:line="360" w:lineRule="exact"/>
        <w:ind w:leftChars="473" w:left="998" w:hangingChars="70" w:hanging="147"/>
        <w:rPr>
          <w:rFonts w:ascii="Meiryo UI" w:eastAsia="Meiryo UI" w:hAnsi="Meiryo UI" w:cs="Meiryo UI"/>
          <w:sz w:val="21"/>
          <w:szCs w:val="21"/>
        </w:rPr>
      </w:pPr>
      <w:r w:rsidRPr="00B77634">
        <w:rPr>
          <w:rFonts w:ascii="Meiryo UI" w:eastAsia="Meiryo UI" w:hAnsi="Meiryo UI" w:cs="Meiryo UI" w:hint="eastAsia"/>
          <w:sz w:val="21"/>
          <w:szCs w:val="21"/>
        </w:rPr>
        <w:t>・</w:t>
      </w:r>
      <w:r w:rsidRPr="00B77634">
        <w:rPr>
          <w:rFonts w:ascii="Meiryo UI" w:eastAsia="Meiryo UI" w:hAnsi="Meiryo UI" w:cs="Meiryo UI"/>
          <w:sz w:val="21"/>
          <w:szCs w:val="21"/>
        </w:rPr>
        <w:tab/>
      </w:r>
      <w:r w:rsidRPr="00B77634">
        <w:rPr>
          <w:rFonts w:ascii="Meiryo UI" w:eastAsia="Meiryo UI" w:hAnsi="Meiryo UI" w:cs="Meiryo UI" w:hint="eastAsia"/>
          <w:sz w:val="21"/>
          <w:szCs w:val="21"/>
        </w:rPr>
        <w:t>居住用賃貸建物の購入や建設に係る消費税は仕入税額控除ができません。</w:t>
      </w:r>
    </w:p>
    <w:p w14:paraId="432696A6" w14:textId="4A77232D" w:rsidR="00611CAC" w:rsidRPr="00FE377B" w:rsidRDefault="00611CAC" w:rsidP="00611CAC">
      <w:pPr>
        <w:pStyle w:val="3"/>
        <w:tabs>
          <w:tab w:val="left" w:pos="993"/>
        </w:tabs>
        <w:autoSpaceDE w:val="0"/>
        <w:autoSpaceDN w:val="0"/>
        <w:spacing w:line="360" w:lineRule="exact"/>
        <w:ind w:leftChars="473" w:left="998" w:hangingChars="70" w:hanging="147"/>
        <w:rPr>
          <w:rFonts w:ascii="Meiryo UI" w:eastAsia="Meiryo UI" w:hAnsi="Meiryo UI" w:cs="Meiryo UI"/>
          <w:sz w:val="21"/>
          <w:szCs w:val="21"/>
        </w:rPr>
      </w:pPr>
      <w:r w:rsidRPr="00B77634">
        <w:rPr>
          <w:rFonts w:ascii="Meiryo UI" w:eastAsia="Meiryo UI" w:hAnsi="Meiryo UI" w:cs="Meiryo UI" w:hint="eastAsia"/>
          <w:sz w:val="21"/>
          <w:szCs w:val="21"/>
        </w:rPr>
        <w:t>・</w:t>
      </w:r>
      <w:r w:rsidRPr="00B77634">
        <w:rPr>
          <w:rFonts w:ascii="Meiryo UI" w:eastAsia="Meiryo UI" w:hAnsi="Meiryo UI" w:cs="Meiryo UI" w:hint="eastAsia"/>
          <w:sz w:val="21"/>
          <w:szCs w:val="21"/>
        </w:rPr>
        <w:tab/>
      </w:r>
      <w:r w:rsidRPr="00B77634">
        <w:rPr>
          <w:rFonts w:ascii="Meiryo UI" w:eastAsia="Meiryo UI" w:hAnsi="Meiryo UI" w:cs="Meiryo UI" w:hint="eastAsia"/>
          <w:sz w:val="21"/>
          <w:szCs w:val="21"/>
        </w:rPr>
        <w:tab/>
        <w:t>消費税課税事業者の場合は税抜処理、本則型(簡易課税方式ではない)</w:t>
      </w:r>
      <w:r w:rsidR="007C4BD1" w:rsidRPr="00B77634">
        <w:rPr>
          <w:rFonts w:ascii="Meiryo UI" w:eastAsia="Meiryo UI" w:hAnsi="Meiryo UI" w:cs="Meiryo UI" w:hint="eastAsia"/>
          <w:sz w:val="21"/>
          <w:szCs w:val="21"/>
        </w:rPr>
        <w:t xml:space="preserve"> 、</w:t>
      </w:r>
      <w:r w:rsidR="008A7C32" w:rsidRPr="00B77634">
        <w:rPr>
          <w:rFonts w:ascii="Meiryo UI" w:eastAsia="Meiryo UI" w:hAnsi="Meiryo UI" w:cs="Meiryo UI" w:hint="eastAsia"/>
          <w:sz w:val="21"/>
          <w:szCs w:val="21"/>
        </w:rPr>
        <w:t>個別対応</w:t>
      </w:r>
      <w:r w:rsidR="00B61607" w:rsidRPr="00FE377B">
        <w:rPr>
          <w:rFonts w:ascii="Meiryo UI" w:eastAsia="Meiryo UI" w:hAnsi="Meiryo UI" w:cs="Meiryo UI" w:hint="eastAsia"/>
          <w:sz w:val="21"/>
          <w:szCs w:val="21"/>
        </w:rPr>
        <w:t>(本ソフトでは共通対応は無いものとします)</w:t>
      </w:r>
      <w:r w:rsidRPr="00FE377B">
        <w:rPr>
          <w:rFonts w:ascii="Meiryo UI" w:eastAsia="Meiryo UI" w:hAnsi="Meiryo UI" w:cs="Meiryo UI" w:hint="eastAsia"/>
          <w:sz w:val="21"/>
          <w:szCs w:val="21"/>
        </w:rPr>
        <w:t>とします。</w:t>
      </w:r>
    </w:p>
    <w:p w14:paraId="00B3E291" w14:textId="77777777" w:rsidR="00611CAC" w:rsidRPr="00280C2F" w:rsidRDefault="002C167C" w:rsidP="00D924C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FE377B">
        <w:rPr>
          <w:rFonts w:ascii="Meiryo UI" w:eastAsia="Meiryo UI" w:hAnsi="Meiryo UI" w:cs="Meiryo UI" w:hint="eastAsia"/>
          <w:sz w:val="21"/>
          <w:szCs w:val="21"/>
        </w:rPr>
        <w:t>D</w:t>
      </w:r>
      <w:r w:rsidR="00611CAC" w:rsidRPr="00FE377B">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租税特別措置法</w:t>
      </w:r>
    </w:p>
    <w:p w14:paraId="10078130" w14:textId="77777777" w:rsidR="00261E8B" w:rsidRDefault="00AF10F1" w:rsidP="00261E8B">
      <w:pPr>
        <w:pStyle w:val="3"/>
        <w:autoSpaceDE w:val="0"/>
        <w:autoSpaceDN w:val="0"/>
        <w:spacing w:line="360" w:lineRule="exact"/>
        <w:ind w:leftChars="550" w:left="992" w:hangingChars="1" w:hanging="2"/>
        <w:rPr>
          <w:rFonts w:ascii="Meiryo UI" w:eastAsia="Meiryo UI" w:hAnsi="Meiryo UI" w:cs="Meiryo UI"/>
          <w:sz w:val="21"/>
          <w:szCs w:val="21"/>
        </w:rPr>
      </w:pPr>
      <w:r w:rsidRPr="00F534DE">
        <w:rPr>
          <w:rFonts w:ascii="Meiryo UI" w:eastAsia="Meiryo UI" w:hAnsi="Meiryo UI" w:cs="Meiryo UI" w:hint="eastAsia"/>
          <w:sz w:val="21"/>
          <w:szCs w:val="21"/>
        </w:rPr>
        <w:t>サービス付き高齢者向け住宅に係る租税特別措置法による特例</w:t>
      </w:r>
      <w:r w:rsidR="007F170E" w:rsidRPr="00F534DE">
        <w:rPr>
          <w:rFonts w:ascii="Meiryo UI" w:eastAsia="Meiryo UI" w:hAnsi="Meiryo UI" w:cs="Meiryo UI" w:hint="eastAsia"/>
          <w:sz w:val="21"/>
          <w:szCs w:val="21"/>
        </w:rPr>
        <w:t>を除き、</w:t>
      </w:r>
      <w:r w:rsidR="00261E8B" w:rsidRPr="00832BF3">
        <w:rPr>
          <w:rFonts w:ascii="Meiryo UI" w:eastAsia="Meiryo UI" w:hAnsi="Meiryo UI" w:cs="Meiryo UI" w:hint="eastAsia"/>
          <w:sz w:val="21"/>
          <w:szCs w:val="21"/>
        </w:rPr>
        <w:t>租税特別措置法による減税措置等</w:t>
      </w:r>
      <w:r w:rsidR="00261E8B">
        <w:rPr>
          <w:rFonts w:ascii="Meiryo UI" w:eastAsia="Meiryo UI" w:hAnsi="Meiryo UI" w:cs="Meiryo UI" w:hint="eastAsia"/>
          <w:sz w:val="21"/>
          <w:szCs w:val="21"/>
        </w:rPr>
        <w:t>の特例は</w:t>
      </w:r>
      <w:r w:rsidR="00261E8B" w:rsidRPr="00832BF3">
        <w:rPr>
          <w:rFonts w:ascii="Meiryo UI" w:eastAsia="Meiryo UI" w:hAnsi="Meiryo UI" w:cs="Meiryo UI" w:hint="eastAsia"/>
          <w:sz w:val="21"/>
          <w:szCs w:val="21"/>
        </w:rPr>
        <w:t>最新の税制改正による期限まで適用し、期限の到来以降は本則によるものとします。</w:t>
      </w:r>
    </w:p>
    <w:p w14:paraId="0AF3BDDF" w14:textId="77777777" w:rsidR="00155320" w:rsidRDefault="00155320" w:rsidP="00155320">
      <w:pPr>
        <w:pStyle w:val="3"/>
        <w:autoSpaceDE w:val="0"/>
        <w:autoSpaceDN w:val="0"/>
        <w:spacing w:line="360" w:lineRule="exact"/>
        <w:ind w:leftChars="550" w:left="992" w:hangingChars="1" w:hanging="2"/>
        <w:rPr>
          <w:rFonts w:ascii="Meiryo UI" w:eastAsia="Meiryo UI" w:hAnsi="Meiryo UI" w:cs="Meiryo UI"/>
          <w:sz w:val="21"/>
          <w:szCs w:val="21"/>
        </w:rPr>
      </w:pPr>
      <w:r w:rsidRPr="00380FD3">
        <w:rPr>
          <w:rFonts w:ascii="Meiryo UI" w:eastAsia="Meiryo UI" w:hAnsi="Meiryo UI" w:cs="Meiryo UI" w:hint="eastAsia"/>
          <w:sz w:val="21"/>
          <w:szCs w:val="21"/>
        </w:rPr>
        <w:t>但し、法人の土地譲渡益追加課税については考慮していません。</w:t>
      </w:r>
    </w:p>
    <w:p w14:paraId="63D675A7" w14:textId="37A2C27B" w:rsidR="006C3690" w:rsidRDefault="00261E8B" w:rsidP="00792F6E">
      <w:pPr>
        <w:pStyle w:val="3"/>
        <w:autoSpaceDE w:val="0"/>
        <w:autoSpaceDN w:val="0"/>
        <w:spacing w:line="360" w:lineRule="exact"/>
        <w:ind w:leftChars="550" w:left="992" w:hangingChars="1" w:hanging="2"/>
        <w:rPr>
          <w:rFonts w:ascii="Meiryo UI" w:eastAsia="Meiryo UI" w:hAnsi="Meiryo UI" w:cs="Meiryo UI"/>
          <w:sz w:val="21"/>
          <w:szCs w:val="21"/>
        </w:rPr>
      </w:pPr>
      <w:r>
        <w:rPr>
          <w:rFonts w:ascii="Meiryo UI" w:eastAsia="Meiryo UI" w:hAnsi="Meiryo UI" w:cs="Meiryo UI" w:hint="eastAsia"/>
          <w:sz w:val="21"/>
          <w:szCs w:val="21"/>
        </w:rPr>
        <w:t>なお、特例の適用期限については、</w:t>
      </w:r>
      <w:r w:rsidRPr="007B3D6D">
        <w:rPr>
          <w:rStyle w:val="a3"/>
          <w:rFonts w:ascii="Meiryo UI" w:eastAsia="Meiryo UI" w:hAnsi="Meiryo UI" w:cs="Meiryo UI" w:hint="eastAsia"/>
          <w:color w:val="auto"/>
          <w:sz w:val="21"/>
          <w:szCs w:val="21"/>
          <w:u w:val="none"/>
        </w:rPr>
        <w:t>弊社ホームページ</w:t>
      </w:r>
      <w:r w:rsidR="007B3D6D">
        <w:rPr>
          <w:rStyle w:val="a3"/>
          <w:rFonts w:ascii="Meiryo UI" w:eastAsia="Meiryo UI" w:hAnsi="Meiryo UI" w:cs="Meiryo UI" w:hint="eastAsia"/>
          <w:color w:val="auto"/>
          <w:sz w:val="21"/>
          <w:szCs w:val="21"/>
          <w:u w:val="none"/>
        </w:rPr>
        <w:t>(</w:t>
      </w:r>
      <w:hyperlink r:id="rId14" w:history="1">
        <w:r w:rsidR="007B3D6D" w:rsidRPr="007B3D6D">
          <w:rPr>
            <w:rStyle w:val="a3"/>
            <w:rFonts w:ascii="Meiryo UI" w:eastAsia="Meiryo UI" w:hAnsi="Meiryo UI" w:cs="Meiryo UI" w:hint="eastAsia"/>
            <w:sz w:val="21"/>
            <w:szCs w:val="21"/>
          </w:rPr>
          <w:t>https://land-ps.biz</w:t>
        </w:r>
      </w:hyperlink>
      <w:r w:rsidR="007B3D6D">
        <w:rPr>
          <w:rStyle w:val="a3"/>
          <w:rFonts w:ascii="Meiryo UI" w:eastAsia="Meiryo UI" w:hAnsi="Meiryo UI" w:cs="Meiryo UI" w:hint="eastAsia"/>
          <w:color w:val="auto"/>
          <w:sz w:val="21"/>
          <w:szCs w:val="21"/>
          <w:u w:val="none"/>
        </w:rPr>
        <w:t>)</w:t>
      </w:r>
      <w:r>
        <w:rPr>
          <w:rFonts w:ascii="Meiryo UI" w:eastAsia="Meiryo UI" w:hAnsi="Meiryo UI" w:cs="Meiryo UI" w:hint="eastAsia"/>
          <w:sz w:val="21"/>
          <w:szCs w:val="21"/>
        </w:rPr>
        <w:t>の 『税制改正と収支』 のページの 『特例の適用期限』 をご覧ください。</w:t>
      </w:r>
    </w:p>
    <w:p w14:paraId="6B69F129" w14:textId="77777777" w:rsidR="00B40DC0" w:rsidRPr="00E56143" w:rsidRDefault="00B40DC0" w:rsidP="00B40DC0">
      <w:pPr>
        <w:pStyle w:val="3"/>
        <w:autoSpaceDE w:val="0"/>
        <w:autoSpaceDN w:val="0"/>
        <w:spacing w:beforeLines="50" w:before="120" w:line="360" w:lineRule="exact"/>
        <w:ind w:leftChars="399" w:left="718" w:firstLineChars="137" w:firstLine="274"/>
        <w:rPr>
          <w:rFonts w:ascii="Meiryo UI" w:eastAsia="Meiryo UI" w:hAnsi="Meiryo UI" w:cs="Meiryo UI"/>
        </w:rPr>
      </w:pPr>
      <w:r w:rsidRPr="00E56143">
        <w:rPr>
          <w:rFonts w:ascii="Meiryo UI" w:eastAsia="Meiryo UI" w:hAnsi="Meiryo UI" w:cs="Meiryo UI" w:hint="eastAsia"/>
          <w:noProof/>
          <w:lang w:val="ja-JP"/>
        </w:rPr>
        <mc:AlternateContent>
          <mc:Choice Requires="wps">
            <w:drawing>
              <wp:anchor distT="0" distB="0" distL="114300" distR="114300" simplePos="0" relativeHeight="251747328" behindDoc="0" locked="0" layoutInCell="1" allowOverlap="1" wp14:anchorId="211B2EE1" wp14:editId="2AE239F1">
                <wp:simplePos x="0" y="0"/>
                <wp:positionH relativeFrom="column">
                  <wp:posOffset>616585</wp:posOffset>
                </wp:positionH>
                <wp:positionV relativeFrom="paragraph">
                  <wp:posOffset>111125</wp:posOffset>
                </wp:positionV>
                <wp:extent cx="4048125" cy="895350"/>
                <wp:effectExtent l="0" t="0" r="28575" b="19050"/>
                <wp:wrapNone/>
                <wp:docPr id="1792529859" name="正方形/長方形 1"/>
                <wp:cNvGraphicFramePr/>
                <a:graphic xmlns:a="http://schemas.openxmlformats.org/drawingml/2006/main">
                  <a:graphicData uri="http://schemas.microsoft.com/office/word/2010/wordprocessingShape">
                    <wps:wsp>
                      <wps:cNvSpPr/>
                      <wps:spPr>
                        <a:xfrm>
                          <a:off x="0" y="0"/>
                          <a:ext cx="4048125" cy="89535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4D6FB" id="正方形/長方形 1" o:spid="_x0000_s1026" style="position:absolute;left:0;text-align:left;margin-left:48.55pt;margin-top:8.75pt;width:318.75pt;height:70.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" filled="f" strokecolor="black [3213]" strokeweight=".5pt"/>
            </w:pict>
          </mc:Fallback>
        </mc:AlternateContent>
      </w:r>
      <w:r w:rsidRPr="00E56143">
        <w:rPr>
          <w:rFonts w:ascii="Meiryo UI" w:eastAsia="Meiryo UI" w:hAnsi="Meiryo UI" w:cs="Meiryo UI" w:hint="eastAsia"/>
        </w:rPr>
        <w:t>（注）本ソフトでは、以下について考慮していません。</w:t>
      </w:r>
    </w:p>
    <w:p w14:paraId="5A559300" w14:textId="77777777" w:rsidR="00B40DC0" w:rsidRPr="00E56143" w:rsidRDefault="00B40DC0" w:rsidP="00B40DC0">
      <w:pPr>
        <w:pStyle w:val="3"/>
        <w:autoSpaceDE w:val="0"/>
        <w:autoSpaceDN w:val="0"/>
        <w:spacing w:line="360" w:lineRule="exact"/>
        <w:ind w:leftChars="787" w:left="1418" w:rightChars="141" w:right="254" w:hanging="1"/>
        <w:rPr>
          <w:rFonts w:ascii="Meiryo UI" w:eastAsia="Meiryo UI" w:hAnsi="Meiryo UI" w:cs="Meiryo UI"/>
        </w:rPr>
      </w:pPr>
      <w:r w:rsidRPr="00E56143">
        <w:rPr>
          <w:rFonts w:ascii="Meiryo UI" w:eastAsia="Meiryo UI" w:hAnsi="Meiryo UI" w:cs="Meiryo UI" w:hint="eastAsia"/>
        </w:rPr>
        <w:t>令和6年分の所得税及び令和6年度分の個人住民税に係る特別控除</w:t>
      </w:r>
    </w:p>
    <w:p w14:paraId="1FF5506D" w14:textId="77777777" w:rsidR="00B40DC0" w:rsidRDefault="00B40DC0" w:rsidP="00B40DC0">
      <w:pPr>
        <w:pStyle w:val="3"/>
        <w:autoSpaceDE w:val="0"/>
        <w:autoSpaceDN w:val="0"/>
        <w:spacing w:line="360" w:lineRule="exact"/>
        <w:ind w:leftChars="787" w:left="1417" w:rightChars="141" w:right="254" w:firstLine="0"/>
        <w:rPr>
          <w:rFonts w:ascii="Meiryo UI" w:eastAsia="Meiryo UI" w:hAnsi="Meiryo UI" w:cs="Meiryo UI"/>
          <w:sz w:val="21"/>
          <w:szCs w:val="21"/>
        </w:rPr>
      </w:pPr>
      <w:r w:rsidRPr="00E56143">
        <w:rPr>
          <w:rFonts w:ascii="Meiryo UI" w:eastAsia="Meiryo UI" w:hAnsi="Meiryo UI" w:cs="Meiryo UI" w:hint="eastAsia"/>
        </w:rPr>
        <w:t>令和6年に入居する子育て世帯に対する所得税及び個人住民税に係る住宅ローン特別控除の借入限度額の特例</w:t>
      </w:r>
    </w:p>
    <w:p w14:paraId="356C687A" w14:textId="29F24582" w:rsidR="00FD5E95" w:rsidRPr="00280C2F" w:rsidRDefault="00A76A8A"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w:t>
      </w:r>
      <w:r w:rsidR="0089029F" w:rsidRPr="00615F09">
        <w:rPr>
          <w:rFonts w:ascii="Meiryo UI" w:eastAsia="Meiryo UI" w:hAnsi="Meiryo UI" w:cs="Meiryo UI"/>
          <w:sz w:val="21"/>
          <w:szCs w:val="21"/>
        </w:rPr>
        <w:t>7</w:t>
      </w:r>
      <w:r w:rsidRPr="00615F09">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入力手順</w:t>
      </w:r>
    </w:p>
    <w:p w14:paraId="1AF0DDE0"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入力が必要なシート</w:t>
      </w:r>
    </w:p>
    <w:p w14:paraId="257C8DC7"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(1)</w:t>
      </w:r>
      <w:r w:rsidR="00673C1B"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(2)</w:t>
      </w:r>
      <w:r w:rsidR="00673C1B"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(3)</w:t>
      </w:r>
      <w:r w:rsidR="00673C1B"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(4)</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933BCE" w:rsidRPr="00280C2F">
        <w:rPr>
          <w:rFonts w:ascii="Meiryo UI" w:eastAsia="Meiryo UI" w:hAnsi="Meiryo UI" w:cs="Meiryo UI" w:hint="eastAsia"/>
          <w:sz w:val="21"/>
          <w:szCs w:val="21"/>
        </w:rPr>
        <w:t>『入力</w:t>
      </w:r>
      <w:r w:rsidR="009727EE" w:rsidRPr="00280C2F">
        <w:rPr>
          <w:rFonts w:ascii="Meiryo UI" w:eastAsia="Meiryo UI" w:hAnsi="Meiryo UI" w:cs="Meiryo UI" w:hint="eastAsia"/>
          <w:sz w:val="21"/>
          <w:szCs w:val="21"/>
        </w:rPr>
        <w:t>(5)</w:t>
      </w:r>
      <w:r w:rsidR="00933BCE"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の順に入力します。</w:t>
      </w:r>
    </w:p>
    <w:p w14:paraId="3657D5FF" w14:textId="77777777" w:rsidR="00027616" w:rsidRPr="00280C2F" w:rsidRDefault="00027616"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lastRenderedPageBreak/>
        <w:t>『入力</w:t>
      </w:r>
      <w:r w:rsidR="00022554" w:rsidRPr="00280C2F">
        <w:rPr>
          <w:rFonts w:ascii="Meiryo UI" w:eastAsia="Meiryo UI" w:hAnsi="Meiryo UI" w:cs="Meiryo UI" w:hint="eastAsia"/>
          <w:sz w:val="21"/>
          <w:szCs w:val="21"/>
        </w:rPr>
        <w:t>(5)</w:t>
      </w:r>
      <w:r w:rsidRPr="00280C2F">
        <w:rPr>
          <w:rFonts w:ascii="Meiryo UI" w:eastAsia="Meiryo UI" w:hAnsi="Meiryo UI" w:cs="Meiryo UI" w:hint="eastAsia"/>
          <w:sz w:val="21"/>
          <w:szCs w:val="21"/>
        </w:rPr>
        <w:t>』</w:t>
      </w:r>
      <w:r w:rsidR="00933BCE" w:rsidRPr="00280C2F">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のS)</w:t>
      </w:r>
      <w:r w:rsidRPr="00280C2F">
        <w:rPr>
          <w:rFonts w:ascii="Meiryo UI" w:eastAsia="Meiryo UI" w:hAnsi="Meiryo UI" w:cs="Meiryo UI" w:hint="eastAsia"/>
          <w:sz w:val="21"/>
          <w:szCs w:val="21"/>
        </w:rPr>
        <w:t>は</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『提出</w:t>
      </w:r>
      <w:r w:rsidR="00022554" w:rsidRPr="00280C2F">
        <w:rPr>
          <w:rFonts w:ascii="Meiryo UI" w:eastAsia="Meiryo UI" w:hAnsi="Meiryo UI" w:cs="Meiryo UI" w:hint="eastAsia"/>
          <w:sz w:val="21"/>
          <w:szCs w:val="21"/>
        </w:rPr>
        <w:t>3(</w:t>
      </w:r>
      <w:r w:rsidRPr="00280C2F">
        <w:rPr>
          <w:rFonts w:ascii="Meiryo UI" w:eastAsia="Meiryo UI" w:hAnsi="Meiryo UI" w:cs="Meiryo UI" w:hint="eastAsia"/>
          <w:sz w:val="21"/>
          <w:szCs w:val="21"/>
        </w:rPr>
        <w:t>指標</w:t>
      </w:r>
      <w:r w:rsidR="00022554"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のシートを提出する場合にのみ入力します。</w:t>
      </w:r>
    </w:p>
    <w:p w14:paraId="62B97525"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入力が必要なセル</w:t>
      </w:r>
    </w:p>
    <w:p w14:paraId="7FD000A7"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入力シートのうち、薄青色と薄緑色のセルに入力します。</w:t>
      </w:r>
    </w:p>
    <w:p w14:paraId="69B5FC4E"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入力確定後</w:t>
      </w:r>
      <w:r w:rsidRPr="00280C2F">
        <w:rPr>
          <w:rFonts w:ascii="Meiryo UI" w:eastAsia="Meiryo UI" w:hAnsi="Meiryo UI" w:cs="Meiryo UI"/>
          <w:sz w:val="21"/>
          <w:szCs w:val="21"/>
        </w:rPr>
        <w:t xml:space="preserve"> </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Tab</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135631">
        <w:rPr>
          <w:rFonts w:ascii="Meiryo UI" w:eastAsia="Meiryo UI" w:hAnsi="Meiryo UI" w:cs="Meiryo UI" w:hint="eastAsia"/>
          <w:sz w:val="21"/>
          <w:szCs w:val="21"/>
        </w:rPr>
        <w:t>キーを押すと、</w:t>
      </w:r>
      <w:r w:rsidRPr="00280C2F">
        <w:rPr>
          <w:rFonts w:ascii="Meiryo UI" w:eastAsia="Meiryo UI" w:hAnsi="Meiryo UI" w:cs="Meiryo UI" w:hint="eastAsia"/>
          <w:sz w:val="21"/>
          <w:szCs w:val="21"/>
        </w:rPr>
        <w:t>次の入力セルにカーソルが移動します。</w:t>
      </w:r>
    </w:p>
    <w:p w14:paraId="059D1D12"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入力の方法</w:t>
      </w:r>
    </w:p>
    <w:p w14:paraId="7771021E" w14:textId="6F2FF2D5" w:rsidR="00022554" w:rsidRDefault="00AF5CC2" w:rsidP="00022554">
      <w:pPr>
        <w:pStyle w:val="3"/>
        <w:tabs>
          <w:tab w:val="left" w:pos="1418"/>
        </w:tabs>
        <w:autoSpaceDE w:val="0"/>
        <w:autoSpaceDN w:val="0"/>
        <w:spacing w:line="360" w:lineRule="exact"/>
        <w:ind w:left="0" w:firstLineChars="354" w:firstLine="743"/>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85888" behindDoc="0" locked="0" layoutInCell="0" allowOverlap="1" wp14:anchorId="45F34E1A" wp14:editId="7069EAF3">
                <wp:simplePos x="0" y="0"/>
                <wp:positionH relativeFrom="column">
                  <wp:posOffset>3258185</wp:posOffset>
                </wp:positionH>
                <wp:positionV relativeFrom="paragraph">
                  <wp:posOffset>50165</wp:posOffset>
                </wp:positionV>
                <wp:extent cx="326390" cy="149860"/>
                <wp:effectExtent l="12700" t="5715" r="13335" b="6350"/>
                <wp:wrapNone/>
                <wp:docPr id="8"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FF"/>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25341" id="Rectangle 354" o:spid="_x0000_s1026" style="position:absolute;left:0;text-align:left;margin-left:256.55pt;margin-top:3.95pt;width:25.7pt;height:1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" o:allowincell="f" fillcolor="#cff" strokecolor="#969696" strokeweight=".5pt">
                <v:textbox inset="5.85pt,.7pt,5.85pt,.7pt"/>
              </v:rect>
            </w:pict>
          </mc:Fallback>
        </mc:AlternateContent>
      </w:r>
      <w:r w:rsidR="00022554" w:rsidRPr="00280C2F">
        <w:rPr>
          <w:rFonts w:ascii="Meiryo UI" w:eastAsia="Meiryo UI" w:hAnsi="Meiryo UI" w:cs="Meiryo UI" w:hint="eastAsia"/>
          <w:sz w:val="21"/>
          <w:szCs w:val="21"/>
        </w:rPr>
        <w:t>入力は</w:t>
      </w:r>
      <w:r w:rsidR="00022554" w:rsidRPr="00280C2F">
        <w:rPr>
          <w:rFonts w:ascii="Meiryo UI" w:eastAsia="Meiryo UI" w:hAnsi="Meiryo UI" w:cs="Meiryo UI" w:hint="eastAsia"/>
          <w:sz w:val="21"/>
          <w:szCs w:val="21"/>
        </w:rPr>
        <w:tab/>
        <w:t>①</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数値や計算式、文字を入力する薄青色</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のセル</w:t>
      </w:r>
    </w:p>
    <w:p w14:paraId="456B3D26" w14:textId="77777777" w:rsidR="00B15EC5" w:rsidRPr="00280C2F" w:rsidRDefault="004B525E" w:rsidP="004B525E">
      <w:pPr>
        <w:pStyle w:val="3"/>
        <w:autoSpaceDE w:val="0"/>
        <w:autoSpaceDN w:val="0"/>
        <w:spacing w:line="360" w:lineRule="exact"/>
        <w:ind w:left="2212" w:hanging="629"/>
        <w:rPr>
          <w:rFonts w:ascii="Meiryo UI" w:eastAsia="Meiryo UI" w:hAnsi="Meiryo UI" w:cs="Meiryo UI"/>
          <w:sz w:val="21"/>
          <w:szCs w:val="21"/>
        </w:rPr>
      </w:pPr>
      <w:r w:rsidRPr="00846066">
        <w:rPr>
          <w:rFonts w:ascii="Meiryo UI" w:eastAsia="Meiryo UI" w:hAnsi="Meiryo UI" w:cs="Meiryo UI" w:hint="eastAsia"/>
          <w:sz w:val="21"/>
          <w:szCs w:val="21"/>
        </w:rPr>
        <w:t>（</w:t>
      </w:r>
      <w:r w:rsidRPr="00846066">
        <w:rPr>
          <w:rFonts w:ascii="Meiryo UI" w:eastAsia="Meiryo UI" w:hAnsi="Meiryo UI" w:cs="Meiryo UI" w:hint="eastAsia"/>
        </w:rPr>
        <w:t>注）割り切れない数値の入力では､数値にかわり計算式を入力することで正確な入力ができます｡</w:t>
      </w:r>
    </w:p>
    <w:p w14:paraId="3E15A535" w14:textId="1AA39CE5" w:rsidR="00022554" w:rsidRPr="00280C2F" w:rsidRDefault="00AF5CC2" w:rsidP="00022554">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86912" behindDoc="0" locked="0" layoutInCell="0" allowOverlap="1" wp14:anchorId="22080D0B" wp14:editId="2A67630A">
                <wp:simplePos x="0" y="0"/>
                <wp:positionH relativeFrom="column">
                  <wp:posOffset>3827145</wp:posOffset>
                </wp:positionH>
                <wp:positionV relativeFrom="paragraph">
                  <wp:posOffset>60960</wp:posOffset>
                </wp:positionV>
                <wp:extent cx="326390" cy="149860"/>
                <wp:effectExtent l="10160" t="6985" r="6350" b="5080"/>
                <wp:wrapNone/>
                <wp:docPr id="7"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CC"/>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D2651" id="Rectangle 355" o:spid="_x0000_s1026" style="position:absolute;left:0;text-align:left;margin-left:301.35pt;margin-top:4.8pt;width:25.7pt;height:1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" o:allowincell="f" fillcolor="#cfc" strokecolor="#969696" strokeweight=".5pt">
                <v:textbox inset="5.85pt,.7pt,5.85pt,.7pt"/>
              </v:rect>
            </w:pict>
          </mc:Fallback>
        </mc:AlternateContent>
      </w:r>
      <w:r w:rsidR="00022554" w:rsidRPr="00280C2F">
        <w:rPr>
          <w:rFonts w:ascii="Meiryo UI" w:eastAsia="Meiryo UI" w:hAnsi="Meiryo UI" w:cs="Meiryo UI" w:hint="eastAsia"/>
          <w:sz w:val="21"/>
          <w:szCs w:val="21"/>
        </w:rPr>
        <w:t>②</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セルをクリックし表示されるリストから選択する薄緑色</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のセル</w:t>
      </w:r>
    </w:p>
    <w:p w14:paraId="5F6FCA41" w14:textId="33180E65" w:rsidR="00704CBE" w:rsidRDefault="00AF5CC2" w:rsidP="00704CBE">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noProof/>
        </w:rPr>
        <mc:AlternateContent>
          <mc:Choice Requires="wps">
            <w:drawing>
              <wp:anchor distT="0" distB="0" distL="114300" distR="114300" simplePos="0" relativeHeight="251691008" behindDoc="0" locked="0" layoutInCell="0" allowOverlap="1" wp14:anchorId="29E9316B" wp14:editId="0C3F4A19">
                <wp:simplePos x="0" y="0"/>
                <wp:positionH relativeFrom="column">
                  <wp:posOffset>1937385</wp:posOffset>
                </wp:positionH>
                <wp:positionV relativeFrom="paragraph">
                  <wp:posOffset>53975</wp:posOffset>
                </wp:positionV>
                <wp:extent cx="326390" cy="149860"/>
                <wp:effectExtent l="6350" t="9525" r="10160" b="12065"/>
                <wp:wrapNone/>
                <wp:docPr id="6"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chemeClr val="bg1">
                            <a:lumMod val="95000"/>
                            <a:lumOff val="0"/>
                          </a:schemeClr>
                        </a:solidFill>
                        <a:ln w="6350">
                          <a:solidFill>
                            <a:schemeClr val="tx1">
                              <a:lumMod val="50000"/>
                              <a:lumOff val="50000"/>
                            </a:schemeClr>
                          </a:solidFill>
                          <a:miter lim="800000"/>
                          <a:headEnd/>
                          <a:tailEnd/>
                        </a:ln>
                        <a:effectLst/>
                        <a:extLst>
                          <a:ext uri="{AF507438-7753-43E0-B8FC-AC1667EBCBE1}">
                            <a14:hiddenEffects xmlns:a14="http://schemas.microsoft.com/office/drawing/2010/main">
                              <a:effectLst>
                                <a:outerShdw dist="17961" dir="2700000" algn="ctr" rotWithShape="0">
                                  <a:schemeClr val="tx1">
                                    <a:lumMod val="50000"/>
                                    <a:lumOff val="50000"/>
                                    <a:gamma/>
                                    <a:shade val="60000"/>
                                    <a:invGamma/>
                                  </a:scheme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B6378" id="Rectangle 361" o:spid="_x0000_s1026" style="position:absolute;left:0;text-align:left;margin-left:152.55pt;margin-top:4.25pt;width:25.7pt;height:1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" o:allowincell="f" fillcolor="#f2f2f2 [3052]" strokecolor="gray [1629]" strokeweight=".5pt">
                <v:shadow color="gray [1629]" offset="1pt,1pt"/>
                <v:textbox inset="5.85pt,.7pt,5.85pt,.7pt"/>
              </v:rect>
            </w:pict>
          </mc:Fallback>
        </mc:AlternateContent>
      </w:r>
      <w:r w:rsidR="00704CBE">
        <w:rPr>
          <w:rFonts w:ascii="Meiryo UI" w:eastAsia="Meiryo UI" w:hAnsi="Meiryo UI" w:cs="Meiryo UI" w:hint="eastAsia"/>
          <w:sz w:val="21"/>
          <w:szCs w:val="21"/>
        </w:rPr>
        <w:t>③ 薄灰色の</w:t>
      </w:r>
      <w:r w:rsidR="00704CBE" w:rsidRPr="008F3190">
        <w:rPr>
          <w:rFonts w:ascii="Meiryo UI" w:eastAsia="Meiryo UI" w:hAnsi="Meiryo UI" w:cs="Meiryo UI" w:hint="eastAsia"/>
          <w:sz w:val="21"/>
          <w:szCs w:val="21"/>
        </w:rPr>
        <w:t>ボタン      を</w:t>
      </w:r>
      <w:r w:rsidR="00704CBE">
        <w:rPr>
          <w:rFonts w:ascii="Meiryo UI" w:eastAsia="Meiryo UI" w:hAnsi="Meiryo UI" w:cs="Meiryo UI" w:hint="eastAsia"/>
          <w:sz w:val="21"/>
          <w:szCs w:val="21"/>
        </w:rPr>
        <w:t>クリックしてマクロを実行する場合</w:t>
      </w:r>
    </w:p>
    <w:p w14:paraId="5EAEFDF2" w14:textId="77777777" w:rsidR="00022554" w:rsidRPr="00280C2F" w:rsidRDefault="00704CBE" w:rsidP="009727EE">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hint="eastAsia"/>
          <w:sz w:val="21"/>
          <w:szCs w:val="21"/>
        </w:rPr>
        <w:t>があります。</w:t>
      </w:r>
      <w:r w:rsidR="00022554" w:rsidRPr="00280C2F">
        <w:rPr>
          <w:rFonts w:ascii="Meiryo UI" w:eastAsia="Meiryo UI" w:hAnsi="Meiryo UI" w:cs="Meiryo UI"/>
          <w:sz w:val="21"/>
          <w:szCs w:val="21"/>
        </w:rPr>
        <w:tab/>
      </w:r>
    </w:p>
    <w:p w14:paraId="7A51210D" w14:textId="155A5028" w:rsidR="00022554" w:rsidRPr="00280C2F" w:rsidRDefault="00AF5CC2" w:rsidP="00022554">
      <w:pPr>
        <w:pStyle w:val="3"/>
        <w:tabs>
          <w:tab w:val="left" w:pos="-6570"/>
        </w:tabs>
        <w:autoSpaceDE w:val="0"/>
        <w:autoSpaceDN w:val="0"/>
        <w:spacing w:line="360" w:lineRule="exact"/>
        <w:ind w:leftChars="787" w:left="1417" w:firstLine="0"/>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87936" behindDoc="0" locked="0" layoutInCell="0" allowOverlap="1" wp14:anchorId="7219A837" wp14:editId="5B4F4CB9">
                <wp:simplePos x="0" y="0"/>
                <wp:positionH relativeFrom="column">
                  <wp:posOffset>511175</wp:posOffset>
                </wp:positionH>
                <wp:positionV relativeFrom="paragraph">
                  <wp:posOffset>50165</wp:posOffset>
                </wp:positionV>
                <wp:extent cx="326390" cy="149860"/>
                <wp:effectExtent l="8890" t="5715" r="7620" b="6350"/>
                <wp:wrapNone/>
                <wp:docPr id="1"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149860"/>
                          <a:chOff x="1356" y="5224"/>
                          <a:chExt cx="514" cy="236"/>
                        </a:xfrm>
                      </wpg:grpSpPr>
                      <wps:wsp>
                        <wps:cNvPr id="2" name="AutoShape 357"/>
                        <wps:cNvSpPr>
                          <a:spLocks noChangeAspect="1" noChangeArrowheads="1"/>
                        </wps:cNvSpPr>
                        <wps:spPr bwMode="auto">
                          <a:xfrm flipH="1" flipV="1">
                            <a:off x="1774" y="5228"/>
                            <a:ext cx="94" cy="94"/>
                          </a:xfrm>
                          <a:prstGeom prst="rtTriangle">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 name="Rectangle 358"/>
                        <wps:cNvSpPr>
                          <a:spLocks noChangeArrowheads="1"/>
                        </wps:cNvSpPr>
                        <wps:spPr bwMode="auto">
                          <a:xfrm>
                            <a:off x="1356" y="5224"/>
                            <a:ext cx="514" cy="236"/>
                          </a:xfrm>
                          <a:prstGeom prst="rect">
                            <a:avLst/>
                          </a:prstGeom>
                          <a:noFill/>
                          <a:ln w="6350">
                            <a:solidFill>
                              <a:srgbClr val="969696"/>
                            </a:solidFill>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248DA8" id="Group 356" o:spid="_x0000_s1026" style="position:absolute;left:0;text-align:left;margin-left:40.25pt;margin-top:3.95pt;width:25.7pt;height:11.8pt;z-index:251687936" coordorigin="1356,5224" coordsize="51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" o:allowincell="f">
                <v:shape id="AutoShape 357" o:spid="_x0000_s1027" type="#_x0000_t6" style="position:absolute;left:1774;top:5228;width:94;height:9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" fillcolor="red" stroked="f">
                  <o:lock v:ext="edit" aspectratio="t"/>
                  <v:textbox inset="5.85pt,.7pt,5.85pt,.7pt"/>
                </v:shape>
                <v:rect id="Rectangle 358" o:spid="_x0000_s1028" style="position:absolute;left:1356;top:5224;width:51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" filled="f" fillcolor="#cff" strokecolor="#969696" strokeweight=".5pt">
                  <v:textbox inset="5.85pt,.7pt,5.85pt,.7pt"/>
                </v:rect>
              </v:group>
            </w:pict>
          </mc:Fallback>
        </mc:AlternateContent>
      </w:r>
      <w:r w:rsidR="00022554" w:rsidRPr="00280C2F">
        <w:rPr>
          <w:rFonts w:ascii="Meiryo UI" w:eastAsia="Meiryo UI" w:hAnsi="Meiryo UI" w:cs="Meiryo UI" w:hint="eastAsia"/>
          <w:sz w:val="21"/>
          <w:szCs w:val="21"/>
        </w:rPr>
        <w:t>のセルにポインターを合わせると、入力時の詳細説明が表示されます。</w:t>
      </w:r>
    </w:p>
    <w:p w14:paraId="156DDE65" w14:textId="08171D0D" w:rsidR="00A76A8A" w:rsidRPr="00280C2F" w:rsidRDefault="00A76A8A" w:rsidP="006C70BE">
      <w:pPr>
        <w:pStyle w:val="3"/>
        <w:tabs>
          <w:tab w:val="left" w:pos="-6570"/>
        </w:tabs>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w:t>
      </w:r>
      <w:r w:rsidR="0089029F" w:rsidRPr="00615F09">
        <w:rPr>
          <w:rFonts w:ascii="Meiryo UI" w:eastAsia="Meiryo UI" w:hAnsi="Meiryo UI" w:cs="Meiryo UI"/>
          <w:sz w:val="21"/>
          <w:szCs w:val="21"/>
        </w:rPr>
        <w:t>8</w:t>
      </w:r>
      <w:r w:rsidRPr="00615F09">
        <w:rPr>
          <w:rFonts w:ascii="Meiryo UI" w:eastAsia="Meiryo UI" w:hAnsi="Meiryo UI" w:cs="Meiryo UI" w:hint="eastAsia"/>
          <w:sz w:val="21"/>
          <w:szCs w:val="21"/>
        </w:rPr>
        <w:t>】</w:t>
      </w:r>
      <w:r w:rsidR="002F3CFF" w:rsidRPr="00103734">
        <w:rPr>
          <w:rFonts w:ascii="Meiryo UI" w:eastAsia="Meiryo UI" w:hAnsi="Meiryo UI" w:cs="Meiryo UI" w:hint="eastAsia"/>
          <w:sz w:val="21"/>
          <w:szCs w:val="21"/>
        </w:rPr>
        <w:tab/>
      </w:r>
      <w:r w:rsidRPr="00103734">
        <w:rPr>
          <w:rFonts w:ascii="Meiryo UI" w:eastAsia="Meiryo UI" w:hAnsi="Meiryo UI" w:cs="Meiryo UI" w:hint="eastAsia"/>
          <w:sz w:val="21"/>
          <w:szCs w:val="21"/>
        </w:rPr>
        <w:t>出</w:t>
      </w:r>
      <w:r w:rsidRPr="00280C2F">
        <w:rPr>
          <w:rFonts w:ascii="Meiryo UI" w:eastAsia="Meiryo UI" w:hAnsi="Meiryo UI" w:cs="Meiryo UI" w:hint="eastAsia"/>
          <w:sz w:val="21"/>
          <w:szCs w:val="21"/>
        </w:rPr>
        <w:t>力手順</w:t>
      </w:r>
    </w:p>
    <w:p w14:paraId="32F9871C" w14:textId="77777777" w:rsidR="00A76A8A" w:rsidRPr="00280C2F" w:rsidRDefault="00A76A8A" w:rsidP="00BA0FF8">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シートはカラー構成されていますが、出力については白黒にも対応します。</w:t>
      </w:r>
    </w:p>
    <w:p w14:paraId="6BA02DAC" w14:textId="1B220F42" w:rsidR="009727EE" w:rsidRPr="00280C2F" w:rsidRDefault="00A76A8A" w:rsidP="00BA0FF8">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シートは全て</w:t>
      </w:r>
      <w:r w:rsidR="00022554" w:rsidRPr="00280C2F">
        <w:rPr>
          <w:rFonts w:ascii="Meiryo UI" w:eastAsia="Meiryo UI" w:hAnsi="Meiryo UI" w:cs="Meiryo UI" w:hint="eastAsia"/>
          <w:sz w:val="21"/>
          <w:szCs w:val="21"/>
        </w:rPr>
        <w:t>A3サイズですが、出力についてはA4</w:t>
      </w:r>
      <w:r w:rsidRPr="00280C2F">
        <w:rPr>
          <w:rFonts w:ascii="Meiryo UI" w:eastAsia="Meiryo UI" w:hAnsi="Meiryo UI" w:cs="Meiryo UI" w:hint="eastAsia"/>
          <w:sz w:val="21"/>
          <w:szCs w:val="21"/>
        </w:rPr>
        <w:t>サイズにも対応します。</w:t>
      </w:r>
    </w:p>
    <w:p w14:paraId="7B04FE0A" w14:textId="77777777" w:rsidR="00DE72CE" w:rsidRPr="00280C2F" w:rsidRDefault="00A76A8A" w:rsidP="00BA0FF8">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『提出2</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(A3</w:t>
      </w:r>
      <w:r w:rsidR="00DE72CE" w:rsidRPr="00280C2F">
        <w:rPr>
          <w:rFonts w:ascii="Meiryo UI" w:eastAsia="Meiryo UI" w:hAnsi="Meiryo UI" w:cs="Meiryo UI" w:hint="eastAsia"/>
          <w:sz w:val="21"/>
          <w:szCs w:val="21"/>
        </w:rPr>
        <w:t>サイズ</w:t>
      </w:r>
      <w:r w:rsidR="00022554" w:rsidRPr="00280C2F">
        <w:rPr>
          <w:rFonts w:ascii="Meiryo UI" w:eastAsia="Meiryo UI" w:hAnsi="Meiryo UI" w:cs="Meiryo UI" w:hint="eastAsia"/>
          <w:sz w:val="21"/>
          <w:szCs w:val="21"/>
        </w:rPr>
        <w:t>)</w:t>
      </w:r>
      <w:r w:rsidR="00DE72CE" w:rsidRPr="00280C2F">
        <w:rPr>
          <w:rFonts w:ascii="Meiryo UI" w:eastAsia="Meiryo UI" w:hAnsi="Meiryo UI" w:cs="Meiryo UI" w:hint="eastAsia"/>
          <w:sz w:val="21"/>
          <w:szCs w:val="21"/>
        </w:rPr>
        <w:t>のシートは</w:t>
      </w:r>
      <w:r w:rsidR="00B0389F" w:rsidRPr="00280C2F">
        <w:rPr>
          <w:rFonts w:ascii="Meiryo UI" w:eastAsia="Meiryo UI" w:hAnsi="Meiryo UI" w:cs="Meiryo UI" w:hint="eastAsia"/>
          <w:sz w:val="21"/>
          <w:szCs w:val="21"/>
        </w:rPr>
        <w:t>事業概要のシートですが</w:t>
      </w:r>
    </w:p>
    <w:p w14:paraId="0992CED5" w14:textId="77777777" w:rsidR="00DE72CE" w:rsidRPr="00280C2F" w:rsidRDefault="00DE72CE" w:rsidP="00BA0FF8">
      <w:pPr>
        <w:pStyle w:val="3"/>
        <w:tabs>
          <w:tab w:val="left" w:pos="-6570"/>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002F3CFF" w:rsidRPr="00280C2F">
        <w:rPr>
          <w:rFonts w:ascii="Meiryo UI" w:eastAsia="Meiryo UI" w:hAnsi="Meiryo UI" w:cs="Meiryo UI" w:hint="eastAsia"/>
          <w:sz w:val="21"/>
          <w:szCs w:val="21"/>
        </w:rPr>
        <w:tab/>
      </w:r>
      <w:r w:rsidR="00022554" w:rsidRPr="00280C2F">
        <w:rPr>
          <w:rFonts w:ascii="Meiryo UI" w:eastAsia="Meiryo UI" w:hAnsi="Meiryo UI" w:cs="Meiryo UI" w:hint="eastAsia"/>
          <w:sz w:val="21"/>
          <w:szCs w:val="21"/>
        </w:rPr>
        <w:t>グラフの表示期間が20年の</w:t>
      </w:r>
      <w:r w:rsidR="0086305B">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『提出2(概要20Y)</w:t>
      </w:r>
      <w:r w:rsidRPr="00280C2F">
        <w:rPr>
          <w:rFonts w:ascii="Meiryo UI" w:eastAsia="Meiryo UI" w:hAnsi="Meiryo UI" w:cs="Meiryo UI" w:hint="eastAsia"/>
          <w:sz w:val="21"/>
          <w:szCs w:val="21"/>
        </w:rPr>
        <w:t>』</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のシート</w:t>
      </w:r>
      <w:r w:rsidR="00B0389F"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と</w:t>
      </w:r>
    </w:p>
    <w:p w14:paraId="601564F8" w14:textId="77777777" w:rsidR="00A76A8A" w:rsidRPr="00280C2F" w:rsidRDefault="00DE72CE" w:rsidP="00BA0FF8">
      <w:pPr>
        <w:pStyle w:val="3"/>
        <w:tabs>
          <w:tab w:val="left" w:pos="-6570"/>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002F3CFF" w:rsidRPr="00280C2F">
        <w:rPr>
          <w:rFonts w:ascii="Meiryo UI" w:eastAsia="Meiryo UI" w:hAnsi="Meiryo UI" w:cs="Meiryo UI" w:hint="eastAsia"/>
          <w:sz w:val="21"/>
          <w:szCs w:val="21"/>
        </w:rPr>
        <w:tab/>
      </w:r>
      <w:r w:rsidR="00022554" w:rsidRPr="00280C2F">
        <w:rPr>
          <w:rFonts w:ascii="Meiryo UI" w:eastAsia="Meiryo UI" w:hAnsi="Meiryo UI" w:cs="Meiryo UI" w:hint="eastAsia"/>
          <w:sz w:val="21"/>
          <w:szCs w:val="21"/>
        </w:rPr>
        <w:t>グラフの表示期間が35年の</w:t>
      </w:r>
      <w:r w:rsidR="0086305B">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『提出2(概要35Y)</w:t>
      </w:r>
      <w:r w:rsidRPr="00280C2F">
        <w:rPr>
          <w:rFonts w:ascii="Meiryo UI" w:eastAsia="Meiryo UI" w:hAnsi="Meiryo UI" w:cs="Meiryo UI" w:hint="eastAsia"/>
          <w:sz w:val="21"/>
          <w:szCs w:val="21"/>
        </w:rPr>
        <w:t>』</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のシート</w:t>
      </w:r>
      <w:r w:rsidR="00B0389F" w:rsidRPr="00280C2F">
        <w:rPr>
          <w:rFonts w:ascii="Meiryo UI" w:eastAsia="Meiryo UI" w:hAnsi="Meiryo UI" w:cs="Meiryo UI" w:hint="eastAsia"/>
          <w:sz w:val="21"/>
          <w:szCs w:val="21"/>
        </w:rPr>
        <w:t xml:space="preserve">　</w:t>
      </w:r>
      <w:r w:rsidR="00A76A8A" w:rsidRPr="00280C2F">
        <w:rPr>
          <w:rFonts w:ascii="Meiryo UI" w:eastAsia="Meiryo UI" w:hAnsi="Meiryo UI" w:cs="Meiryo UI" w:hint="eastAsia"/>
          <w:sz w:val="21"/>
          <w:szCs w:val="21"/>
        </w:rPr>
        <w:t>が</w:t>
      </w:r>
      <w:r w:rsidRPr="00280C2F">
        <w:rPr>
          <w:rFonts w:ascii="Meiryo UI" w:eastAsia="Meiryo UI" w:hAnsi="Meiryo UI" w:cs="Meiryo UI" w:hint="eastAsia"/>
          <w:sz w:val="21"/>
          <w:szCs w:val="21"/>
        </w:rPr>
        <w:t>あります</w:t>
      </w:r>
      <w:r w:rsidR="00A76A8A" w:rsidRPr="00280C2F">
        <w:rPr>
          <w:rFonts w:ascii="Meiryo UI" w:eastAsia="Meiryo UI" w:hAnsi="Meiryo UI" w:cs="Meiryo UI" w:hint="eastAsia"/>
          <w:sz w:val="21"/>
          <w:szCs w:val="21"/>
        </w:rPr>
        <w:t>。</w:t>
      </w:r>
    </w:p>
    <w:p w14:paraId="2FCF62A6" w14:textId="77777777" w:rsidR="00DE72CE" w:rsidRPr="00280C2F" w:rsidRDefault="00B0389F" w:rsidP="00BA0FF8">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いずれか</w:t>
      </w:r>
      <w:r w:rsidR="00DE72CE" w:rsidRPr="00280C2F">
        <w:rPr>
          <w:rFonts w:ascii="Meiryo UI" w:eastAsia="Meiryo UI" w:hAnsi="Meiryo UI" w:cs="Meiryo UI" w:hint="eastAsia"/>
          <w:sz w:val="21"/>
          <w:szCs w:val="21"/>
        </w:rPr>
        <w:t>のシートを選択のうえ出力して下さい。</w:t>
      </w:r>
    </w:p>
    <w:p w14:paraId="42084B01" w14:textId="77777777" w:rsidR="00022554" w:rsidRPr="00280C2F" w:rsidRDefault="00022554" w:rsidP="00022554">
      <w:pPr>
        <w:pStyle w:val="3"/>
        <w:tabs>
          <w:tab w:val="left" w:pos="-6570"/>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r>
      <w:r w:rsidR="00451552">
        <w:rPr>
          <w:rFonts w:ascii="Meiryo UI" w:eastAsia="Meiryo UI" w:hAnsi="Meiryo UI" w:cs="Meiryo UI" w:hint="eastAsia"/>
          <w:sz w:val="21"/>
          <w:szCs w:val="21"/>
        </w:rPr>
        <w:t>木造や軽量鉄骨造の建物</w:t>
      </w:r>
      <w:r w:rsidRPr="00280C2F">
        <w:rPr>
          <w:rFonts w:ascii="Meiryo UI" w:eastAsia="Meiryo UI" w:hAnsi="Meiryo UI" w:cs="Meiryo UI" w:hint="eastAsia"/>
          <w:sz w:val="21"/>
          <w:szCs w:val="21"/>
        </w:rPr>
        <w:t>等、事業期間が比較的短い事業の場合は 『提出2(概要20Y)』 のシートを出力して下さい。</w:t>
      </w:r>
    </w:p>
    <w:p w14:paraId="478A7843" w14:textId="022A6BAC" w:rsidR="00D47C8F" w:rsidRPr="00280C2F" w:rsidRDefault="00022554" w:rsidP="00D47C8F">
      <w:pPr>
        <w:pStyle w:val="3"/>
        <w:tabs>
          <w:tab w:val="left" w:pos="-6570"/>
          <w:tab w:val="left" w:pos="2842"/>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重量鉄骨造や鉄筋コンクリート造の建物等、事業期間が比較的長い事業の場合は 『提出2(概要35Y)』 のシートを出力して下さい。</w:t>
      </w:r>
    </w:p>
    <w:p w14:paraId="26348F96" w14:textId="77777777" w:rsidR="00027616" w:rsidRPr="00280C2F" w:rsidRDefault="00027616" w:rsidP="00BA0FF8">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『提出3(</w:t>
      </w:r>
      <w:r w:rsidRPr="00280C2F">
        <w:rPr>
          <w:rFonts w:ascii="Meiryo UI" w:eastAsia="Meiryo UI" w:hAnsi="Meiryo UI" w:cs="Meiryo UI" w:hint="eastAsia"/>
          <w:sz w:val="21"/>
          <w:szCs w:val="21"/>
        </w:rPr>
        <w:t>指標</w:t>
      </w:r>
      <w:r w:rsidR="00022554"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(A3サイズ1ページ)</w:t>
      </w:r>
      <w:r w:rsidRPr="00280C2F">
        <w:rPr>
          <w:rFonts w:ascii="Meiryo UI" w:eastAsia="Meiryo UI" w:hAnsi="Meiryo UI" w:cs="Meiryo UI" w:hint="eastAsia"/>
          <w:sz w:val="21"/>
          <w:szCs w:val="21"/>
        </w:rPr>
        <w:t>は</w:t>
      </w:r>
      <w:r w:rsidR="00582388" w:rsidRPr="00280C2F">
        <w:rPr>
          <w:rFonts w:ascii="Meiryo UI" w:eastAsia="Meiryo UI" w:hAnsi="Meiryo UI" w:cs="Meiryo UI" w:hint="eastAsia"/>
          <w:sz w:val="21"/>
          <w:szCs w:val="21"/>
        </w:rPr>
        <w:t>、</w:t>
      </w:r>
      <w:r w:rsidR="00022554" w:rsidRPr="00280C2F">
        <w:rPr>
          <w:rFonts w:ascii="Meiryo UI" w:eastAsia="Meiryo UI" w:hAnsi="Meiryo UI" w:cs="Meiryo UI" w:hint="eastAsia"/>
          <w:sz w:val="21"/>
          <w:szCs w:val="21"/>
        </w:rPr>
        <w:t>入力(5)のS)</w:t>
      </w:r>
      <w:r w:rsidR="00582388" w:rsidRPr="00280C2F">
        <w:rPr>
          <w:rFonts w:ascii="Meiryo UI" w:eastAsia="Meiryo UI" w:hAnsi="Meiryo UI" w:cs="Meiryo UI" w:hint="eastAsia"/>
          <w:sz w:val="21"/>
          <w:szCs w:val="21"/>
        </w:rPr>
        <w:t>に入力した場合に</w:t>
      </w:r>
      <w:r w:rsidR="00024BB3" w:rsidRPr="00280C2F">
        <w:rPr>
          <w:rFonts w:ascii="Meiryo UI" w:eastAsia="Meiryo UI" w:hAnsi="Meiryo UI" w:cs="Meiryo UI" w:hint="eastAsia"/>
          <w:sz w:val="21"/>
          <w:szCs w:val="21"/>
        </w:rPr>
        <w:t>出力します</w:t>
      </w:r>
      <w:r w:rsidRPr="00280C2F">
        <w:rPr>
          <w:rFonts w:ascii="Meiryo UI" w:eastAsia="Meiryo UI" w:hAnsi="Meiryo UI" w:cs="Meiryo UI" w:hint="eastAsia"/>
          <w:sz w:val="21"/>
          <w:szCs w:val="21"/>
        </w:rPr>
        <w:t>。</w:t>
      </w:r>
    </w:p>
    <w:p w14:paraId="497540E3" w14:textId="77777777" w:rsidR="00A76A8A" w:rsidRPr="00280C2F" w:rsidRDefault="00A76A8A" w:rsidP="00BA0FF8">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『提出1(</w:t>
      </w:r>
      <w:r w:rsidRPr="00280C2F">
        <w:rPr>
          <w:rFonts w:ascii="Meiryo UI" w:eastAsia="Meiryo UI" w:hAnsi="Meiryo UI" w:cs="Meiryo UI" w:hint="eastAsia"/>
          <w:sz w:val="21"/>
          <w:szCs w:val="21"/>
        </w:rPr>
        <w:t>表紙</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00673C1B" w:rsidRPr="00280C2F">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『提出4</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総括</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『提出5</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明細</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『提出5-2</w:t>
      </w:r>
      <w:r w:rsidR="0055144C" w:rsidRPr="00280C2F">
        <w:rPr>
          <w:rFonts w:ascii="Meiryo UI" w:eastAsia="Meiryo UI" w:hAnsi="Meiryo UI" w:cs="Meiryo UI"/>
          <w:sz w:val="21"/>
          <w:szCs w:val="21"/>
        </w:rPr>
        <w:t>(</w:t>
      </w:r>
      <w:r w:rsidR="0055144C" w:rsidRPr="00280C2F">
        <w:rPr>
          <w:rFonts w:ascii="Meiryo UI" w:eastAsia="Meiryo UI" w:hAnsi="Meiryo UI" w:cs="Meiryo UI" w:hint="eastAsia"/>
          <w:sz w:val="21"/>
          <w:szCs w:val="21"/>
        </w:rPr>
        <w:t>補助金</w:t>
      </w:r>
      <w:r w:rsidR="0055144C" w:rsidRPr="00280C2F">
        <w:rPr>
          <w:rFonts w:ascii="Meiryo UI" w:eastAsia="Meiryo UI" w:hAnsi="Meiryo UI" w:cs="Meiryo UI"/>
          <w:sz w:val="21"/>
          <w:szCs w:val="21"/>
        </w:rPr>
        <w:t>)</w:t>
      </w:r>
      <w:r w:rsidR="0055144C" w:rsidRPr="00280C2F">
        <w:rPr>
          <w:rFonts w:ascii="Meiryo UI" w:eastAsia="Meiryo UI" w:hAnsi="Meiryo UI" w:cs="Meiryo UI" w:hint="eastAsia"/>
          <w:sz w:val="21"/>
          <w:szCs w:val="21"/>
        </w:rPr>
        <w:t>』</w:t>
      </w:r>
      <w:r w:rsidR="00022554" w:rsidRPr="00280C2F">
        <w:rPr>
          <w:rFonts w:ascii="Meiryo UI" w:eastAsia="Meiryo UI" w:hAnsi="Meiryo UI" w:cs="Meiryo UI" w:hint="eastAsia"/>
          <w:sz w:val="21"/>
          <w:szCs w:val="21"/>
        </w:rPr>
        <w:t>(A3サイズ各1ページ)、『提出6</w:t>
      </w:r>
      <w:r w:rsidRPr="00280C2F">
        <w:rPr>
          <w:rFonts w:ascii="Meiryo UI" w:eastAsia="Meiryo UI" w:hAnsi="Meiryo UI" w:cs="Meiryo UI"/>
          <w:sz w:val="21"/>
          <w:szCs w:val="21"/>
        </w:rPr>
        <w:t>(</w:t>
      </w:r>
      <w:r w:rsidR="00084FC3" w:rsidRPr="00280C2F">
        <w:rPr>
          <w:rFonts w:ascii="Meiryo UI" w:eastAsia="Meiryo UI" w:hAnsi="Meiryo UI" w:cs="Meiryo UI" w:hint="eastAsia"/>
          <w:sz w:val="21"/>
          <w:szCs w:val="21"/>
        </w:rPr>
        <w:t>年次</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(A3サイズ2ページ)の合計6</w:t>
      </w:r>
      <w:r w:rsidRPr="00280C2F">
        <w:rPr>
          <w:rFonts w:ascii="Meiryo UI" w:eastAsia="Meiryo UI" w:hAnsi="Meiryo UI" w:cs="Meiryo UI" w:hint="eastAsia"/>
          <w:sz w:val="21"/>
          <w:szCs w:val="21"/>
        </w:rPr>
        <w:t>ペー</w:t>
      </w:r>
      <w:r w:rsidRPr="00280C2F">
        <w:rPr>
          <w:rFonts w:ascii="Meiryo UI" w:eastAsia="Meiryo UI" w:hAnsi="Meiryo UI" w:cs="Meiryo UI" w:hint="eastAsia"/>
          <w:sz w:val="21"/>
          <w:szCs w:val="21"/>
        </w:rPr>
        <w:lastRenderedPageBreak/>
        <w:t>ジが詳細の計画書です。</w:t>
      </w:r>
    </w:p>
    <w:p w14:paraId="324724AD" w14:textId="04B02222" w:rsidR="00EA47B1" w:rsidRDefault="00A76A8A" w:rsidP="006951A0">
      <w:pPr>
        <w:autoSpaceDE w:val="0"/>
        <w:autoSpaceDN w:val="0"/>
        <w:spacing w:line="360" w:lineRule="exact"/>
        <w:ind w:leftChars="393" w:left="707"/>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817345" w:rsidRPr="00033686">
        <w:rPr>
          <w:rFonts w:ascii="Meiryo UI" w:eastAsia="Meiryo UI" w:hAnsi="Meiryo UI" w:cs="Meiryo UI" w:hint="eastAsia"/>
          <w:sz w:val="21"/>
          <w:szCs w:val="21"/>
        </w:rPr>
        <w:t>『元</w:t>
      </w:r>
      <w:r w:rsidR="00022554" w:rsidRPr="00280C2F">
        <w:rPr>
          <w:rFonts w:ascii="Meiryo UI" w:eastAsia="Meiryo UI" w:hAnsi="Meiryo UI" w:cs="Meiryo UI" w:hint="eastAsia"/>
          <w:sz w:val="21"/>
          <w:szCs w:val="21"/>
        </w:rPr>
        <w:t>データ</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Pr="00280C2F">
        <w:rPr>
          <w:rFonts w:ascii="Meiryo UI" w:eastAsia="Meiryo UI" w:hAnsi="Meiryo UI" w:cs="Meiryo UI" w:hint="eastAsia"/>
          <w:sz w:val="21"/>
          <w:szCs w:val="21"/>
        </w:rPr>
        <w:t>は算定根拠のため、必要に応じて出力して下さい。</w:t>
      </w:r>
    </w:p>
    <w:p w14:paraId="71295FBA" w14:textId="77777777" w:rsidR="00A66A85" w:rsidRPr="00704901" w:rsidRDefault="009D60F5" w:rsidP="00A66A85">
      <w:pPr>
        <w:autoSpaceDE w:val="0"/>
        <w:autoSpaceDN w:val="0"/>
        <w:spacing w:beforeLines="100" w:before="240" w:line="360" w:lineRule="exact"/>
        <w:ind w:left="447" w:hangingChars="213" w:hanging="447"/>
        <w:rPr>
          <w:rFonts w:ascii="Meiryo UI" w:eastAsia="Meiryo UI" w:hAnsi="Meiryo UI" w:cs="Meiryo UI"/>
          <w:sz w:val="21"/>
          <w:szCs w:val="21"/>
        </w:rPr>
      </w:pPr>
      <w:r>
        <w:rPr>
          <w:rFonts w:ascii="Meiryo UI" w:eastAsia="Meiryo UI" w:hAnsi="Meiryo UI" w:cs="Meiryo UI"/>
          <w:sz w:val="21"/>
          <w:szCs w:val="21"/>
        </w:rPr>
        <w:br w:type="page"/>
      </w:r>
      <w:r w:rsidR="00A66A85" w:rsidRPr="00704901">
        <w:rPr>
          <w:rFonts w:ascii="Meiryo UI" w:eastAsia="Meiryo UI" w:hAnsi="Meiryo UI" w:cs="Meiryo UI" w:hint="eastAsia"/>
          <w:sz w:val="21"/>
          <w:szCs w:val="21"/>
        </w:rPr>
        <w:lastRenderedPageBreak/>
        <w:t>【追記】 マクロの実行がブロックされる場合の対処</w:t>
      </w:r>
    </w:p>
    <w:p w14:paraId="5B4A62C5" w14:textId="77777777" w:rsidR="00A66A85" w:rsidRDefault="00A66A85" w:rsidP="00A66A85">
      <w:pPr>
        <w:pStyle w:val="3"/>
        <w:autoSpaceDE w:val="0"/>
        <w:autoSpaceDN w:val="0"/>
        <w:spacing w:beforeLines="50" w:before="120" w:line="360" w:lineRule="exact"/>
        <w:ind w:leftChars="314" w:left="566" w:hanging="1"/>
        <w:rPr>
          <w:rFonts w:ascii="Meiryo UI" w:eastAsia="Meiryo UI" w:hAnsi="Meiryo UI" w:cs="Meiryo UI"/>
          <w:sz w:val="21"/>
          <w:szCs w:val="21"/>
        </w:rPr>
      </w:pPr>
      <w:r w:rsidRPr="00704901">
        <w:rPr>
          <w:rFonts w:ascii="Meiryo UI" w:eastAsia="Meiryo UI" w:hAnsi="Meiryo UI" w:cs="Meiryo UI" w:hint="eastAsia"/>
          <w:sz w:val="21"/>
          <w:szCs w:val="21"/>
        </w:rPr>
        <w:t>インターネットからダウンロードしたソフトやメールに添付されたソフトは</w:t>
      </w:r>
      <w:r>
        <w:rPr>
          <w:rFonts w:ascii="Meiryo UI" w:eastAsia="Meiryo UI" w:hAnsi="Meiryo UI" w:cs="Meiryo UI" w:hint="eastAsia"/>
          <w:sz w:val="21"/>
          <w:szCs w:val="21"/>
        </w:rPr>
        <w:t>、</w:t>
      </w:r>
      <w:r w:rsidRPr="00704901">
        <w:rPr>
          <w:rFonts w:ascii="Meiryo UI" w:eastAsia="Meiryo UI" w:hAnsi="Meiryo UI" w:cs="Meiryo UI" w:hint="eastAsia"/>
          <w:sz w:val="21"/>
          <w:szCs w:val="21"/>
        </w:rPr>
        <w:t>マクロの実行がブロックされる場合</w:t>
      </w:r>
      <w:r>
        <w:rPr>
          <w:rFonts w:ascii="Meiryo UI" w:eastAsia="Meiryo UI" w:hAnsi="Meiryo UI" w:cs="Meiryo UI" w:hint="eastAsia"/>
          <w:sz w:val="21"/>
          <w:szCs w:val="21"/>
        </w:rPr>
        <w:t>が</w:t>
      </w:r>
      <w:r w:rsidRPr="00704901">
        <w:rPr>
          <w:rFonts w:ascii="Meiryo UI" w:eastAsia="Meiryo UI" w:hAnsi="Meiryo UI" w:cs="Meiryo UI" w:hint="eastAsia"/>
          <w:sz w:val="21"/>
          <w:szCs w:val="21"/>
        </w:rPr>
        <w:t>あるため、ブロックを解除します。</w:t>
      </w:r>
    </w:p>
    <w:p w14:paraId="4FBC17AD" w14:textId="77777777" w:rsidR="00A66A85" w:rsidRDefault="00A66A85" w:rsidP="00A66A85">
      <w:pPr>
        <w:pStyle w:val="3"/>
        <w:autoSpaceDE w:val="0"/>
        <w:autoSpaceDN w:val="0"/>
        <w:spacing w:line="360" w:lineRule="exact"/>
        <w:ind w:leftChars="158" w:left="565" w:hangingChars="134" w:hanging="281"/>
        <w:rPr>
          <w:rFonts w:ascii="Meiryo UI" w:eastAsia="Meiryo UI" w:hAnsi="Meiryo UI" w:cs="Meiryo UI"/>
          <w:sz w:val="21"/>
          <w:szCs w:val="21"/>
        </w:rPr>
      </w:pPr>
      <w:r>
        <w:rPr>
          <w:rFonts w:ascii="Meiryo UI" w:eastAsia="Meiryo UI" w:hAnsi="Meiryo UI" w:cs="Meiryo UI" w:hint="eastAsia"/>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サーバー経由でソフトをお使いの場合は、以下の対処によってもブロックを解除できない場合があります。その場合は 【2】 に記載の要領でお使いのパソコンへ直接、ソフトを取り込んでください。</w:t>
      </w:r>
    </w:p>
    <w:p w14:paraId="7DE52834" w14:textId="77777777" w:rsidR="00A66A85" w:rsidRPr="00704901" w:rsidRDefault="00A66A85" w:rsidP="00A66A85">
      <w:pPr>
        <w:pStyle w:val="3"/>
        <w:autoSpaceDE w:val="0"/>
        <w:autoSpaceDN w:val="0"/>
        <w:spacing w:line="360" w:lineRule="exact"/>
        <w:ind w:leftChars="158" w:left="565" w:hangingChars="134" w:hanging="281"/>
        <w:rPr>
          <w:rFonts w:ascii="Meiryo UI" w:eastAsia="Meiryo UI" w:hAnsi="Meiryo UI" w:cs="Meiryo UI"/>
          <w:sz w:val="21"/>
          <w:szCs w:val="21"/>
        </w:rPr>
      </w:pPr>
      <w:r w:rsidRPr="004D5C6C">
        <w:rPr>
          <w:rFonts w:ascii="Meiryo UI" w:eastAsia="Meiryo UI" w:hAnsi="Meiryo UI" w:cs="Meiryo UI" w:hint="eastAsia"/>
          <w:sz w:val="21"/>
          <w:szCs w:val="21"/>
        </w:rPr>
        <w:t>＊</w:t>
      </w:r>
      <w:r w:rsidRPr="004D5C6C">
        <w:rPr>
          <w:rFonts w:ascii="Meiryo UI" w:eastAsia="Meiryo UI" w:hAnsi="Meiryo UI" w:cs="Meiryo UI"/>
          <w:sz w:val="21"/>
          <w:szCs w:val="21"/>
        </w:rPr>
        <w:tab/>
      </w:r>
      <w:r w:rsidRPr="004D5C6C">
        <w:rPr>
          <w:rFonts w:ascii="Meiryo UI" w:eastAsia="Meiryo UI" w:hAnsi="Meiryo UI" w:cs="Meiryo UI" w:hint="eastAsia"/>
          <w:sz w:val="21"/>
          <w:szCs w:val="21"/>
        </w:rPr>
        <w:t>以下では、フォルダー名やブック名を市販版(</w:t>
      </w:r>
      <w:r w:rsidRPr="004D5C6C">
        <w:rPr>
          <w:rFonts w:ascii="Meiryo UI" w:eastAsia="Meiryo UI" w:hAnsi="Meiryo UI" w:cs="Meiryo UI"/>
          <w:sz w:val="21"/>
          <w:szCs w:val="21"/>
        </w:rPr>
        <w:t>CD-R</w:t>
      </w:r>
      <w:r>
        <w:rPr>
          <w:rFonts w:ascii="Meiryo UI" w:eastAsia="Meiryo UI" w:hAnsi="Meiryo UI" w:cs="Meiryo UI" w:hint="eastAsia"/>
          <w:sz w:val="21"/>
          <w:szCs w:val="21"/>
        </w:rPr>
        <w:t>版</w:t>
      </w:r>
      <w:r w:rsidRPr="004D5C6C">
        <w:rPr>
          <w:rFonts w:ascii="Meiryo UI" w:eastAsia="Meiryo UI" w:hAnsi="Meiryo UI" w:cs="Meiryo UI"/>
          <w:sz w:val="21"/>
          <w:szCs w:val="21"/>
        </w:rPr>
        <w:t>)</w:t>
      </w:r>
      <w:r w:rsidRPr="004D5C6C">
        <w:rPr>
          <w:rFonts w:ascii="Meiryo UI" w:eastAsia="Meiryo UI" w:hAnsi="Meiryo UI" w:cs="Meiryo UI" w:hint="eastAsia"/>
          <w:sz w:val="21"/>
          <w:szCs w:val="21"/>
        </w:rPr>
        <w:t>や体験版(ダウンロード</w:t>
      </w:r>
      <w:r>
        <w:rPr>
          <w:rFonts w:ascii="Meiryo UI" w:eastAsia="Meiryo UI" w:hAnsi="Meiryo UI" w:cs="Meiryo UI" w:hint="eastAsia"/>
          <w:sz w:val="21"/>
          <w:szCs w:val="21"/>
        </w:rPr>
        <w:t>版</w:t>
      </w:r>
      <w:r w:rsidRPr="004D5C6C">
        <w:rPr>
          <w:rFonts w:ascii="Meiryo UI" w:eastAsia="Meiryo UI" w:hAnsi="Meiryo UI" w:cs="Meiryo UI" w:hint="eastAsia"/>
          <w:sz w:val="21"/>
          <w:szCs w:val="21"/>
        </w:rPr>
        <w:t>)の初期設定の名称で表記していますので、フォルダーを新規作成、もしくはブック</w:t>
      </w:r>
      <w:r>
        <w:rPr>
          <w:rFonts w:ascii="Meiryo UI" w:eastAsia="Meiryo UI" w:hAnsi="Meiryo UI" w:cs="Meiryo UI" w:hint="eastAsia"/>
          <w:sz w:val="21"/>
          <w:szCs w:val="21"/>
        </w:rPr>
        <w:t>に</w:t>
      </w:r>
      <w:r w:rsidRPr="004D5C6C">
        <w:rPr>
          <w:rFonts w:ascii="Meiryo UI" w:eastAsia="Meiryo UI" w:hAnsi="Meiryo UI" w:cs="Meiryo UI" w:hint="eastAsia"/>
          <w:sz w:val="21"/>
          <w:szCs w:val="21"/>
        </w:rPr>
        <w:t>名前を付けて保存している場合は、付けた名前に読み替えてください。</w:t>
      </w:r>
    </w:p>
    <w:p w14:paraId="5B44435B" w14:textId="77777777" w:rsidR="00A66A85" w:rsidRPr="00704901" w:rsidRDefault="00A66A85" w:rsidP="00A66A85">
      <w:pPr>
        <w:pStyle w:val="3"/>
        <w:autoSpaceDE w:val="0"/>
        <w:autoSpaceDN w:val="0"/>
        <w:spacing w:beforeLines="50" w:before="120" w:line="360" w:lineRule="exact"/>
        <w:ind w:left="0" w:firstLine="0"/>
        <w:rPr>
          <w:rFonts w:ascii="Meiryo UI" w:eastAsia="Meiryo UI" w:hAnsi="Meiryo UI" w:cs="Meiryo UI"/>
          <w:sz w:val="21"/>
          <w:szCs w:val="21"/>
        </w:rPr>
      </w:pPr>
      <w:r>
        <w:rPr>
          <w:rFonts w:ascii="Meiryo UI" w:eastAsia="Meiryo UI" w:hAnsi="Meiryo UI" w:cs="Meiryo UI"/>
          <w:noProof/>
          <w:sz w:val="21"/>
          <w:szCs w:val="21"/>
        </w:rPr>
        <w:drawing>
          <wp:anchor distT="0" distB="0" distL="114300" distR="114300" simplePos="0" relativeHeight="251739136" behindDoc="0" locked="0" layoutInCell="1" allowOverlap="1" wp14:anchorId="1C96603B" wp14:editId="4FF674CD">
            <wp:simplePos x="0" y="0"/>
            <wp:positionH relativeFrom="column">
              <wp:posOffset>264160</wp:posOffset>
            </wp:positionH>
            <wp:positionV relativeFrom="paragraph">
              <wp:posOffset>139700</wp:posOffset>
            </wp:positionV>
            <wp:extent cx="4486275" cy="274955"/>
            <wp:effectExtent l="0" t="0" r="952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a:graphicData>
            </a:graphic>
          </wp:anchor>
        </w:drawing>
      </w:r>
    </w:p>
    <w:p w14:paraId="64D8EC9F" w14:textId="77777777" w:rsidR="00A66A85" w:rsidRPr="00704901" w:rsidRDefault="00A66A85" w:rsidP="00A66A85">
      <w:pPr>
        <w:widowControl/>
        <w:jc w:val="left"/>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740160" behindDoc="0" locked="0" layoutInCell="1" allowOverlap="1" wp14:anchorId="3CEBC440" wp14:editId="3BD494AE">
                <wp:simplePos x="0" y="0"/>
                <wp:positionH relativeFrom="column">
                  <wp:posOffset>1569085</wp:posOffset>
                </wp:positionH>
                <wp:positionV relativeFrom="paragraph">
                  <wp:posOffset>187325</wp:posOffset>
                </wp:positionV>
                <wp:extent cx="2191629" cy="505264"/>
                <wp:effectExtent l="0" t="0" r="18415" b="28575"/>
                <wp:wrapNone/>
                <wp:docPr id="1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629" cy="505264"/>
                        </a:xfrm>
                        <a:prstGeom prst="rect">
                          <a:avLst/>
                        </a:prstGeom>
                        <a:solidFill>
                          <a:srgbClr val="FFFFFF"/>
                        </a:solidFill>
                        <a:ln w="15875">
                          <a:solidFill>
                            <a:srgbClr val="FF0000"/>
                          </a:solidFill>
                          <a:miter lim="800000"/>
                          <a:headEnd/>
                          <a:tailEnd/>
                        </a:ln>
                      </wps:spPr>
                      <wps:txbx>
                        <w:txbxContent>
                          <w:p w14:paraId="66EBF498" w14:textId="77777777" w:rsidR="00A66A85" w:rsidRDefault="00A66A85" w:rsidP="00A66A85">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5135193" w14:textId="7EBB9F73" w:rsidR="00A66A85" w:rsidRPr="00E54B3D" w:rsidRDefault="00A66A85" w:rsidP="00A66A85">
                            <w:pPr>
                              <w:spacing w:before="60"/>
                              <w:jc w:val="left"/>
                              <w:rPr>
                                <w:rFonts w:ascii="Meiryo UI" w:eastAsia="Meiryo UI" w:hAnsi="Meiryo UI" w:cs="Meiryo UI"/>
                              </w:rPr>
                            </w:pPr>
                            <w:r w:rsidRPr="00276360">
                              <w:rPr>
                                <w:rFonts w:ascii="Meiryo UI" w:eastAsia="Meiryo UI" w:hAnsi="Meiryo UI" w:cs="Meiryo UI" w:hint="eastAsia"/>
                              </w:rPr>
                              <w:t>3</w:t>
                            </w:r>
                            <w:r w:rsidRPr="00276360">
                              <w:rPr>
                                <w:rFonts w:ascii="Meiryo UI" w:eastAsia="Meiryo UI" w:hAnsi="Meiryo UI" w:cs="Meiryo UI"/>
                                <w:sz w:val="8"/>
                                <w:szCs w:val="8"/>
                              </w:rPr>
                              <w:t xml:space="preserve"> </w:t>
                            </w:r>
                            <w:r w:rsidRPr="00276360">
                              <w:rPr>
                                <w:rFonts w:ascii="Meiryo UI" w:eastAsia="Meiryo UI" w:hAnsi="Meiryo UI" w:cs="Meiryo UI" w:hint="eastAsia"/>
                              </w:rPr>
                              <w:t>サ高住収支計画</w:t>
                            </w:r>
                            <w:r w:rsidRPr="00276360">
                              <w:rPr>
                                <w:rFonts w:ascii="Meiryo UI" w:eastAsia="Meiryo UI" w:hAnsi="Meiryo UI" w:cs="Meiryo UI"/>
                              </w:rPr>
                              <w:t>.xls</w:t>
                            </w:r>
                            <w:r>
                              <w:rPr>
                                <w:rFonts w:ascii="Meiryo UI" w:eastAsia="Meiryo UI" w:hAnsi="Meiryo UI" w:cs="Meiryo UI"/>
                              </w:rPr>
                              <w:t>m</w:t>
                            </w:r>
                            <w:r>
                              <w:rPr>
                                <w:rFonts w:ascii="Meiryo UI" w:eastAsia="Meiryo UI" w:hAnsi="Meiryo UI" w:cs="Meiryo UI" w:hint="eastAsia"/>
                              </w:rPr>
                              <w:t>のブックを閉じること</w:t>
                            </w:r>
                          </w:p>
                        </w:txbxContent>
                      </wps:txbx>
                      <wps:bodyPr rot="0" vert="horz" wrap="none" lIns="36000" tIns="0" rIns="36000" bIns="36000" anchor="ctr" anchorCtr="0" upright="1">
                        <a:spAutoFit/>
                      </wps:bodyPr>
                    </wps:wsp>
                  </a:graphicData>
                </a:graphic>
              </wp:anchor>
            </w:drawing>
          </mc:Choice>
          <mc:Fallback>
            <w:pict>
              <v:shape w14:anchorId="3CEBC440" id="Text Box 330" o:spid="_x0000_s1040" type="#_x0000_t202" style="position:absolute;margin-left:123.55pt;margin-top:14.75pt;width:172.55pt;height:39.8pt;z-index:2517401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" strokecolor="red" strokeweight="1.25pt">
                <v:textbox style="mso-fit-shape-to-text:t" inset="1mm,0,1mm,1mm">
                  <w:txbxContent>
                    <w:p w14:paraId="66EBF498" w14:textId="77777777" w:rsidR="00A66A85" w:rsidRDefault="00A66A85" w:rsidP="00A66A85">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5135193" w14:textId="7EBB9F73" w:rsidR="00A66A85" w:rsidRPr="00E54B3D" w:rsidRDefault="00A66A85" w:rsidP="00A66A85">
                      <w:pPr>
                        <w:spacing w:before="60"/>
                        <w:jc w:val="left"/>
                        <w:rPr>
                          <w:rFonts w:ascii="Meiryo UI" w:eastAsia="Meiryo UI" w:hAnsi="Meiryo UI" w:cs="Meiryo UI"/>
                        </w:rPr>
                      </w:pPr>
                      <w:r w:rsidRPr="00276360">
                        <w:rPr>
                          <w:rFonts w:ascii="Meiryo UI" w:eastAsia="Meiryo UI" w:hAnsi="Meiryo UI" w:cs="Meiryo UI" w:hint="eastAsia"/>
                        </w:rPr>
                        <w:t>3</w:t>
                      </w:r>
                      <w:r w:rsidRPr="00276360">
                        <w:rPr>
                          <w:rFonts w:ascii="Meiryo UI" w:eastAsia="Meiryo UI" w:hAnsi="Meiryo UI" w:cs="Meiryo UI"/>
                          <w:sz w:val="8"/>
                          <w:szCs w:val="8"/>
                        </w:rPr>
                        <w:t xml:space="preserve"> </w:t>
                      </w:r>
                      <w:r w:rsidRPr="00276360">
                        <w:rPr>
                          <w:rFonts w:ascii="Meiryo UI" w:eastAsia="Meiryo UI" w:hAnsi="Meiryo UI" w:cs="Meiryo UI" w:hint="eastAsia"/>
                        </w:rPr>
                        <w:t>サ高住収支計画</w:t>
                      </w:r>
                      <w:r w:rsidRPr="00276360">
                        <w:rPr>
                          <w:rFonts w:ascii="Meiryo UI" w:eastAsia="Meiryo UI" w:hAnsi="Meiryo UI" w:cs="Meiryo UI"/>
                        </w:rPr>
                        <w:t>.xls</w:t>
                      </w:r>
                      <w:r>
                        <w:rPr>
                          <w:rFonts w:ascii="Meiryo UI" w:eastAsia="Meiryo UI" w:hAnsi="Meiryo UI" w:cs="Meiryo UI"/>
                        </w:rPr>
                        <w:t>m</w:t>
                      </w:r>
                      <w:r>
                        <w:rPr>
                          <w:rFonts w:ascii="Meiryo UI" w:eastAsia="Meiryo UI" w:hAnsi="Meiryo UI" w:cs="Meiryo UI" w:hint="eastAsia"/>
                        </w:rPr>
                        <w:t>のブックを閉じること</w:t>
                      </w:r>
                    </w:p>
                  </w:txbxContent>
                </v:textbox>
              </v:shape>
            </w:pict>
          </mc:Fallback>
        </mc:AlternateContent>
      </w:r>
      <w:r>
        <w:rPr>
          <w:rFonts w:ascii="Meiryo UI" w:eastAsia="Meiryo UI" w:hAnsi="Meiryo UI" w:cs="Meiryo UI"/>
          <w:noProof/>
          <w:sz w:val="21"/>
          <w:szCs w:val="21"/>
        </w:rPr>
        <mc:AlternateContent>
          <mc:Choice Requires="wpg">
            <w:drawing>
              <wp:anchor distT="0" distB="0" distL="114300" distR="114300" simplePos="0" relativeHeight="251741184" behindDoc="0" locked="0" layoutInCell="1" allowOverlap="1" wp14:anchorId="6558B159" wp14:editId="169890E1">
                <wp:simplePos x="0" y="0"/>
                <wp:positionH relativeFrom="column">
                  <wp:posOffset>1245235</wp:posOffset>
                </wp:positionH>
                <wp:positionV relativeFrom="paragraph">
                  <wp:posOffset>111125</wp:posOffset>
                </wp:positionV>
                <wp:extent cx="324000" cy="342061"/>
                <wp:effectExtent l="95250" t="38100" r="19050" b="20320"/>
                <wp:wrapNone/>
                <wp:docPr id="4" name="グループ化 4"/>
                <wp:cNvGraphicFramePr/>
                <a:graphic xmlns:a="http://schemas.openxmlformats.org/drawingml/2006/main">
                  <a:graphicData uri="http://schemas.microsoft.com/office/word/2010/wordprocessingGroup">
                    <wpg:wgp>
                      <wpg:cNvGrpSpPr/>
                      <wpg:grpSpPr>
                        <a:xfrm>
                          <a:off x="0" y="0"/>
                          <a:ext cx="324000" cy="342061"/>
                          <a:chOff x="-1125" y="-136"/>
                          <a:chExt cx="324000" cy="342061"/>
                        </a:xfrm>
                      </wpg:grpSpPr>
                      <wps:wsp>
                        <wps:cNvPr id="31" name="Line 333"/>
                        <wps:cNvCnPr>
                          <a:cxnSpLocks noChangeShapeType="1"/>
                        </wps:cNvCnPr>
                        <wps:spPr bwMode="auto">
                          <a:xfrm flipV="1">
                            <a:off x="8550" y="-136"/>
                            <a:ext cx="0" cy="341861"/>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2" name="直線コネクタ 32"/>
                        <wps:cNvCnPr/>
                        <wps:spPr>
                          <a:xfrm>
                            <a:off x="-1125" y="341925"/>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91BC9A3" id="グループ化 4" o:spid="_x0000_s1026" style="position:absolute;left:0;text-align:left;margin-left:98.05pt;margin-top:8.75pt;width:25.5pt;height:26.95pt;z-index:251741184" coordorigin="-1125,-136" coordsize="324000,342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">
                <v:line id="Line 333" o:spid="_x0000_s1027" style="position:absolute;flip:y;visibility:visible;mso-wrap-style:square" from="8550,-136" to="8550,34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" strokecolor="red" strokeweight="2.25pt">
                  <v:stroke endarrow="block" endarrowwidth="wide" endarrowlength="long"/>
                </v:line>
                <v:line id="直線コネクタ 32" o:spid="_x0000_s1028" style="position:absolute;visibility:visible;mso-wrap-style:square" from="-1125,341925" to="322875,3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" strokecolor="red" strokeweight="2.25pt"/>
              </v:group>
            </w:pict>
          </mc:Fallback>
        </mc:AlternateContent>
      </w:r>
    </w:p>
    <w:p w14:paraId="70FA858C" w14:textId="77777777" w:rsidR="00A66A85" w:rsidRPr="00704901" w:rsidRDefault="00A66A85" w:rsidP="00A66A85">
      <w:pPr>
        <w:widowControl/>
        <w:jc w:val="left"/>
        <w:rPr>
          <w:rFonts w:ascii="Meiryo UI" w:eastAsia="Meiryo UI" w:hAnsi="Meiryo UI" w:cs="Meiryo UI"/>
          <w:sz w:val="21"/>
          <w:szCs w:val="21"/>
        </w:rPr>
      </w:pPr>
    </w:p>
    <w:p w14:paraId="55E23A61" w14:textId="77777777" w:rsidR="00A66A85" w:rsidRPr="00704901" w:rsidRDefault="00A66A85" w:rsidP="00A66A85">
      <w:pPr>
        <w:widowControl/>
        <w:jc w:val="left"/>
        <w:rPr>
          <w:rFonts w:ascii="Meiryo UI" w:eastAsia="Meiryo UI" w:hAnsi="Meiryo UI" w:cs="Meiryo UI"/>
          <w:sz w:val="21"/>
          <w:szCs w:val="21"/>
        </w:rPr>
      </w:pPr>
    </w:p>
    <w:p w14:paraId="62E67214" w14:textId="77777777" w:rsidR="00A66A85" w:rsidRDefault="00A66A85" w:rsidP="00A66A85">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p>
    <w:p w14:paraId="3DB3571C" w14:textId="648BCB9B" w:rsidR="00A66A85" w:rsidRDefault="00602F19" w:rsidP="00A66A85">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r>
        <w:rPr>
          <w:rFonts w:ascii="Meiryo UI" w:eastAsia="Meiryo UI" w:hAnsi="Meiryo UI" w:cs="Meiryo UI"/>
          <w:noProof/>
          <w:sz w:val="21"/>
          <w:szCs w:val="21"/>
        </w:rPr>
        <w:drawing>
          <wp:anchor distT="0" distB="0" distL="114300" distR="114300" simplePos="0" relativeHeight="251744256" behindDoc="0" locked="0" layoutInCell="1" allowOverlap="1" wp14:anchorId="75FAD0A4" wp14:editId="6B9A811E">
            <wp:simplePos x="0" y="0"/>
            <wp:positionH relativeFrom="column">
              <wp:posOffset>1807210</wp:posOffset>
            </wp:positionH>
            <wp:positionV relativeFrom="paragraph">
              <wp:posOffset>260350</wp:posOffset>
            </wp:positionV>
            <wp:extent cx="209550" cy="216535"/>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a:picLocks noChangeAspect="1"/>
                    </pic:cNvPicPr>
                  </pic:nvPicPr>
                  <pic:blipFill rotWithShape="1">
                    <a:blip r:embed="rId15">
                      <a:extLst>
                        <a:ext uri="{28A0092B-C50C-407E-A947-70E740481C1C}">
                          <a14:useLocalDpi xmlns:a14="http://schemas.microsoft.com/office/drawing/2010/main" val="0"/>
                        </a:ext>
                      </a:extLst>
                    </a:blip>
                    <a:srcRect l="5108" r="78781" b="1160"/>
                    <a:stretch/>
                  </pic:blipFill>
                  <pic:spPr bwMode="auto">
                    <a:xfrm>
                      <a:off x="0" y="0"/>
                      <a:ext cx="209708" cy="21669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6A85">
        <w:rPr>
          <w:rFonts w:ascii="Meiryo UI" w:eastAsia="Meiryo UI" w:hAnsi="Meiryo UI" w:cs="Meiryo UI" w:hint="eastAsia"/>
          <w:b/>
          <w:bCs/>
          <w:noProof/>
          <w:sz w:val="21"/>
          <w:szCs w:val="21"/>
        </w:rPr>
        <w:drawing>
          <wp:anchor distT="0" distB="0" distL="114300" distR="114300" simplePos="0" relativeHeight="251743232" behindDoc="0" locked="0" layoutInCell="1" allowOverlap="1" wp14:anchorId="079C72CA" wp14:editId="13BDC8B3">
            <wp:simplePos x="0" y="0"/>
            <wp:positionH relativeFrom="column">
              <wp:posOffset>707422</wp:posOffset>
            </wp:positionH>
            <wp:positionV relativeFrom="paragraph">
              <wp:posOffset>261620</wp:posOffset>
            </wp:positionV>
            <wp:extent cx="189360" cy="216720"/>
            <wp:effectExtent l="0" t="0" r="127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図 321"/>
                    <pic:cNvPicPr>
                      <a:picLocks noChangeAspect="1"/>
                    </pic:cNvPicPr>
                  </pic:nvPicPr>
                  <pic:blipFill rotWithShape="1">
                    <a:blip r:embed="rId16">
                      <a:extLst>
                        <a:ext uri="{28A0092B-C50C-407E-A947-70E740481C1C}">
                          <a14:useLocalDpi xmlns:a14="http://schemas.microsoft.com/office/drawing/2010/main" val="0"/>
                        </a:ext>
                      </a:extLst>
                    </a:blip>
                    <a:srcRect l="4348" t="-3940" r="78261" b="-1"/>
                    <a:stretch/>
                  </pic:blipFill>
                  <pic:spPr bwMode="auto">
                    <a:xfrm>
                      <a:off x="0" y="0"/>
                      <a:ext cx="189360" cy="21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6A85" w:rsidRPr="005746B9">
        <w:rPr>
          <w:rFonts w:ascii="Meiryo UI" w:eastAsia="Meiryo UI" w:hAnsi="Meiryo UI" w:cs="Meiryo UI" w:hint="eastAsia"/>
          <w:b/>
          <w:bCs/>
          <w:sz w:val="21"/>
          <w:szCs w:val="21"/>
        </w:rPr>
        <w:t>1</w:t>
      </w:r>
      <w:r w:rsidR="00A66A85" w:rsidRPr="005746B9">
        <w:rPr>
          <w:rFonts w:ascii="Meiryo UI" w:eastAsia="Meiryo UI" w:hAnsi="Meiryo UI" w:cs="Meiryo UI"/>
          <w:b/>
          <w:bCs/>
          <w:sz w:val="21"/>
          <w:szCs w:val="21"/>
        </w:rPr>
        <w:t>-A</w:t>
      </w:r>
      <w:r w:rsidR="00A66A85">
        <w:rPr>
          <w:rFonts w:ascii="Meiryo UI" w:eastAsia="Meiryo UI" w:hAnsi="Meiryo UI" w:cs="Meiryo UI"/>
          <w:b/>
          <w:bCs/>
          <w:sz w:val="21"/>
          <w:szCs w:val="21"/>
        </w:rPr>
        <w:t>.</w:t>
      </w:r>
      <w:r w:rsidR="00A66A85">
        <w:rPr>
          <w:rFonts w:ascii="Meiryo UI" w:eastAsia="Meiryo UI" w:hAnsi="Meiryo UI" w:cs="Meiryo UI"/>
          <w:sz w:val="21"/>
          <w:szCs w:val="21"/>
        </w:rPr>
        <w:tab/>
      </w:r>
      <w:r w:rsidR="00A66A85">
        <w:rPr>
          <w:rFonts w:ascii="Meiryo UI" w:eastAsia="Meiryo UI" w:hAnsi="Meiryo UI" w:cs="Meiryo UI" w:hint="eastAsia"/>
          <w:sz w:val="21"/>
          <w:szCs w:val="21"/>
        </w:rPr>
        <w:t xml:space="preserve">マクロがブロックされた </w:t>
      </w:r>
      <w:r w:rsidR="00A66A85" w:rsidRPr="00276360">
        <w:rPr>
          <w:rFonts w:ascii="Meiryo UI" w:eastAsia="Meiryo UI" w:hAnsi="Meiryo UI" w:cs="Meiryo UI"/>
          <w:sz w:val="21"/>
          <w:szCs w:val="21"/>
        </w:rPr>
        <w:t>3</w:t>
      </w:r>
      <w:r w:rsidR="00A66A85" w:rsidRPr="00276360">
        <w:rPr>
          <w:rFonts w:ascii="Meiryo UI" w:eastAsia="Meiryo UI" w:hAnsi="Meiryo UI" w:cs="Meiryo UI"/>
          <w:sz w:val="10"/>
          <w:szCs w:val="10"/>
        </w:rPr>
        <w:t xml:space="preserve"> </w:t>
      </w:r>
      <w:r w:rsidR="00A66A85" w:rsidRPr="00276360">
        <w:rPr>
          <w:rFonts w:ascii="Meiryo UI" w:eastAsia="Meiryo UI" w:hAnsi="Meiryo UI" w:cs="Meiryo UI" w:hint="eastAsia"/>
          <w:sz w:val="21"/>
          <w:szCs w:val="21"/>
        </w:rPr>
        <w:t>サ高住収支計画</w:t>
      </w:r>
      <w:r w:rsidR="00A66A85" w:rsidRPr="00276360">
        <w:rPr>
          <w:rFonts w:ascii="Meiryo UI" w:eastAsia="Meiryo UI" w:hAnsi="Meiryo UI" w:cs="Meiryo UI"/>
          <w:sz w:val="21"/>
          <w:szCs w:val="21"/>
        </w:rPr>
        <w:t xml:space="preserve">.xlsm </w:t>
      </w:r>
      <w:r w:rsidR="00A66A85" w:rsidRPr="00276360">
        <w:rPr>
          <w:rFonts w:ascii="Meiryo UI" w:eastAsia="Meiryo UI" w:hAnsi="Meiryo UI" w:cs="Meiryo UI" w:hint="eastAsia"/>
          <w:sz w:val="21"/>
          <w:szCs w:val="21"/>
        </w:rPr>
        <w:t>のブックを格納しているフォルダー(</w:t>
      </w:r>
      <w:r w:rsidR="00A66A85" w:rsidRPr="00276360">
        <w:rPr>
          <w:rFonts w:ascii="Meiryo UI" w:eastAsia="Meiryo UI" w:hAnsi="Meiryo UI" w:cs="Meiryo UI"/>
          <w:sz w:val="24"/>
          <w:szCs w:val="24"/>
        </w:rPr>
        <w:t xml:space="preserve">   </w:t>
      </w:r>
      <w:r w:rsidR="00A66A85" w:rsidRPr="00276360">
        <w:rPr>
          <w:rFonts w:ascii="Meiryo UI" w:eastAsia="Meiryo UI" w:hAnsi="Meiryo UI" w:cs="Meiryo UI" w:hint="eastAsia"/>
          <w:sz w:val="16"/>
          <w:szCs w:val="16"/>
        </w:rPr>
        <w:t>サ高住*</w:t>
      </w:r>
      <w:r w:rsidR="00A66A85" w:rsidRPr="00276360">
        <w:rPr>
          <w:rFonts w:ascii="Meiryo UI" w:eastAsia="Meiryo UI" w:hAnsi="Meiryo UI" w:cs="Meiryo UI"/>
          <w:sz w:val="16"/>
          <w:szCs w:val="16"/>
        </w:rPr>
        <w:t>*0501</w:t>
      </w:r>
      <w:r w:rsidRPr="00276360">
        <w:rPr>
          <w:rFonts w:ascii="Meiryo UI" w:eastAsia="Meiryo UI" w:hAnsi="Meiryo UI" w:cs="Meiryo UI"/>
          <w:sz w:val="21"/>
          <w:szCs w:val="21"/>
        </w:rPr>
        <w:t xml:space="preserve"> </w:t>
      </w:r>
      <w:r w:rsidR="00A66A85" w:rsidRPr="00276360">
        <w:rPr>
          <w:rFonts w:ascii="Meiryo UI" w:eastAsia="Meiryo UI" w:hAnsi="Meiryo UI" w:cs="Meiryo UI" w:hint="eastAsia"/>
          <w:sz w:val="21"/>
          <w:szCs w:val="21"/>
        </w:rPr>
        <w:t>や</w:t>
      </w:r>
      <w:r w:rsidR="00A66A85" w:rsidRPr="00276360">
        <w:rPr>
          <w:rFonts w:ascii="Meiryo UI" w:eastAsia="Meiryo UI" w:hAnsi="Meiryo UI" w:cs="Meiryo UI" w:hint="eastAsia"/>
          <w:sz w:val="24"/>
          <w:szCs w:val="24"/>
        </w:rPr>
        <w:t xml:space="preserve"> </w:t>
      </w:r>
      <w:r w:rsidR="00A66A85" w:rsidRPr="00276360">
        <w:rPr>
          <w:rFonts w:ascii="Meiryo UI" w:eastAsia="Meiryo UI" w:hAnsi="Meiryo UI" w:cs="Meiryo UI"/>
          <w:sz w:val="24"/>
          <w:szCs w:val="24"/>
        </w:rPr>
        <w:t xml:space="preserve">  </w:t>
      </w:r>
      <w:r w:rsidR="00A66A85" w:rsidRPr="00276360">
        <w:rPr>
          <w:rFonts w:ascii="Meiryo UI" w:eastAsia="Meiryo UI" w:hAnsi="Meiryo UI" w:cs="Meiryo UI"/>
          <w:sz w:val="16"/>
          <w:szCs w:val="16"/>
        </w:rPr>
        <w:t>sample-service.zip</w:t>
      </w:r>
      <w:r w:rsidR="00A66A85" w:rsidRPr="00276360">
        <w:rPr>
          <w:rFonts w:ascii="Meiryo UI" w:eastAsia="Meiryo UI" w:hAnsi="Meiryo UI" w:cs="Meiryo UI"/>
          <w:sz w:val="21"/>
          <w:szCs w:val="21"/>
        </w:rPr>
        <w:t>)</w:t>
      </w:r>
      <w:r w:rsidR="00A66A85" w:rsidRPr="00276360">
        <w:rPr>
          <w:rFonts w:ascii="Meiryo UI" w:eastAsia="Meiryo UI" w:hAnsi="Meiryo UI" w:cs="Meiryo UI" w:hint="eastAsia"/>
          <w:sz w:val="21"/>
          <w:szCs w:val="21"/>
        </w:rPr>
        <w:t>を右</w:t>
      </w:r>
      <w:r w:rsidR="00A66A85" w:rsidRPr="00704901">
        <w:rPr>
          <w:rFonts w:ascii="Meiryo UI" w:eastAsia="Meiryo UI" w:hAnsi="Meiryo UI" w:cs="Meiryo UI" w:hint="eastAsia"/>
          <w:sz w:val="21"/>
          <w:szCs w:val="21"/>
        </w:rPr>
        <w:t>クリックして 『プロパティ』 をクリック</w:t>
      </w:r>
      <w:r w:rsidR="00A66A85">
        <w:rPr>
          <w:rFonts w:ascii="Meiryo UI" w:eastAsia="Meiryo UI" w:hAnsi="Meiryo UI" w:cs="Meiryo UI" w:hint="eastAsia"/>
          <w:sz w:val="21"/>
          <w:szCs w:val="21"/>
        </w:rPr>
        <w:t>の</w:t>
      </w:r>
      <w:r w:rsidR="00A66A85" w:rsidRPr="004D5C6C">
        <w:rPr>
          <w:rFonts w:ascii="Meiryo UI" w:eastAsia="Meiryo UI" w:hAnsi="Meiryo UI" w:cs="Meiryo UI" w:hint="eastAsia"/>
          <w:sz w:val="21"/>
          <w:szCs w:val="21"/>
        </w:rPr>
        <w:t>うえ</w:t>
      </w:r>
      <w:r w:rsidR="00A66A85">
        <w:rPr>
          <w:rFonts w:ascii="Meiryo UI" w:eastAsia="Meiryo UI" w:hAnsi="Meiryo UI" w:cs="Meiryo UI" w:hint="eastAsia"/>
          <w:sz w:val="21"/>
          <w:szCs w:val="21"/>
        </w:rPr>
        <w:t xml:space="preserve"> </w:t>
      </w:r>
      <w:r w:rsidR="00A66A85">
        <w:rPr>
          <w:rFonts w:ascii="Meiryo UI" w:eastAsia="Meiryo UI" w:hAnsi="Meiryo UI" w:cs="Meiryo UI" w:hint="eastAsia"/>
          <w:b/>
          <w:bCs/>
          <w:sz w:val="21"/>
          <w:szCs w:val="21"/>
        </w:rPr>
        <w:t>2.</w:t>
      </w:r>
      <w:r w:rsidR="00A66A85">
        <w:rPr>
          <w:rFonts w:ascii="Meiryo UI" w:eastAsia="Meiryo UI" w:hAnsi="Meiryo UI" w:cs="Meiryo UI"/>
          <w:b/>
          <w:bCs/>
          <w:sz w:val="21"/>
          <w:szCs w:val="21"/>
        </w:rPr>
        <w:t xml:space="preserve"> </w:t>
      </w:r>
      <w:r w:rsidR="00A66A85">
        <w:rPr>
          <w:rFonts w:ascii="Meiryo UI" w:eastAsia="Meiryo UI" w:hAnsi="Meiryo UI" w:cs="Meiryo UI" w:hint="eastAsia"/>
          <w:sz w:val="21"/>
          <w:szCs w:val="21"/>
        </w:rPr>
        <w:t>の対処をします。</w:t>
      </w:r>
    </w:p>
    <w:p w14:paraId="2421B1F4" w14:textId="189D9BF9" w:rsidR="00A66A85" w:rsidRPr="00654436" w:rsidRDefault="00A66A85" w:rsidP="00A66A85">
      <w:pPr>
        <w:pStyle w:val="3"/>
        <w:autoSpaceDE w:val="0"/>
        <w:autoSpaceDN w:val="0"/>
        <w:spacing w:beforeLines="50" w:before="120" w:line="360" w:lineRule="exact"/>
        <w:ind w:leftChars="156" w:left="850" w:hangingChars="271" w:hanging="569"/>
        <w:rPr>
          <w:rFonts w:ascii="Meiryo UI" w:eastAsia="Meiryo UI" w:hAnsi="Meiryo UI" w:cs="Meiryo UI"/>
          <w:sz w:val="21"/>
          <w:szCs w:val="21"/>
        </w:rPr>
      </w:pPr>
      <w:r>
        <w:rPr>
          <w:rFonts w:ascii="Meiryo UI" w:eastAsia="Meiryo UI" w:hAnsi="Meiryo UI" w:cs="Meiryo UI" w:hint="eastAsia"/>
          <w:b/>
          <w:bCs/>
          <w:noProof/>
          <w:sz w:val="21"/>
          <w:szCs w:val="21"/>
        </w:rPr>
        <w:drawing>
          <wp:anchor distT="0" distB="0" distL="114300" distR="114300" simplePos="0" relativeHeight="251745280" behindDoc="0" locked="0" layoutInCell="1" allowOverlap="1" wp14:anchorId="656AE322" wp14:editId="0A874C28">
            <wp:simplePos x="0" y="0"/>
            <wp:positionH relativeFrom="column">
              <wp:posOffset>2070100</wp:posOffset>
            </wp:positionH>
            <wp:positionV relativeFrom="paragraph">
              <wp:posOffset>555625</wp:posOffset>
            </wp:positionV>
            <wp:extent cx="170280" cy="208440"/>
            <wp:effectExtent l="0" t="0" r="1270" b="127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図 327"/>
                    <pic:cNvPicPr>
                      <a:picLocks noChangeAspect="1"/>
                    </pic:cNvPicPr>
                  </pic:nvPicPr>
                  <pic:blipFill rotWithShape="1">
                    <a:blip r:embed="rId17">
                      <a:extLst>
                        <a:ext uri="{28A0092B-C50C-407E-A947-70E740481C1C}">
                          <a14:useLocalDpi xmlns:a14="http://schemas.microsoft.com/office/drawing/2010/main" val="0"/>
                        </a:ext>
                      </a:extLst>
                    </a:blip>
                    <a:srcRect l="3725" r="85150"/>
                    <a:stretch/>
                  </pic:blipFill>
                  <pic:spPr bwMode="auto">
                    <a:xfrm>
                      <a:off x="0" y="0"/>
                      <a:ext cx="170280" cy="20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-B</w:t>
      </w:r>
      <w:r>
        <w:rPr>
          <w:rFonts w:ascii="Meiryo UI" w:eastAsia="Meiryo UI" w:hAnsi="Meiryo UI" w:cs="Meiryo UI"/>
          <w:b/>
          <w:bCs/>
          <w:sz w:val="21"/>
          <w:szCs w:val="21"/>
        </w:rPr>
        <w:t>.</w:t>
      </w:r>
      <w:r>
        <w:rPr>
          <w:rFonts w:ascii="Meiryo UI" w:eastAsia="Meiryo UI" w:hAnsi="Meiryo UI" w:cs="Meiryo UI"/>
          <w:b/>
          <w:bCs/>
          <w:sz w:val="21"/>
          <w:szCs w:val="21"/>
        </w:rPr>
        <w:tab/>
      </w:r>
      <w:r w:rsidRPr="005746B9">
        <w:rPr>
          <w:rFonts w:ascii="Meiryo UI" w:eastAsia="Meiryo UI" w:hAnsi="Meiryo UI" w:cs="Meiryo UI"/>
          <w:sz w:val="21"/>
          <w:szCs w:val="21"/>
        </w:rPr>
        <w:t>1-A</w:t>
      </w:r>
      <w:r>
        <w:rPr>
          <w:rFonts w:ascii="Meiryo UI" w:eastAsia="Meiryo UI" w:hAnsi="Meiryo UI" w:cs="Meiryo UI"/>
          <w:sz w:val="21"/>
          <w:szCs w:val="21"/>
        </w:rPr>
        <w:t>.</w:t>
      </w:r>
      <w:r>
        <w:rPr>
          <w:rFonts w:ascii="Meiryo UI" w:eastAsia="Meiryo UI" w:hAnsi="Meiryo UI" w:cs="Meiryo UI" w:hint="eastAsia"/>
          <w:sz w:val="21"/>
          <w:szCs w:val="21"/>
        </w:rPr>
        <w:t xml:space="preserve">でブロックを解除できない場合、もしくは </w:t>
      </w:r>
      <w:r w:rsidRPr="00276360">
        <w:rPr>
          <w:rFonts w:ascii="Meiryo UI" w:eastAsia="Meiryo UI" w:hAnsi="Meiryo UI" w:cs="Meiryo UI" w:hint="eastAsia"/>
          <w:sz w:val="21"/>
          <w:szCs w:val="21"/>
        </w:rPr>
        <w:t>3</w:t>
      </w:r>
      <w:r w:rsidRPr="00276360">
        <w:rPr>
          <w:rFonts w:ascii="Meiryo UI" w:eastAsia="Meiryo UI" w:hAnsi="Meiryo UI" w:cs="Meiryo UI"/>
          <w:sz w:val="10"/>
          <w:szCs w:val="10"/>
        </w:rPr>
        <w:t xml:space="preserve"> </w:t>
      </w:r>
      <w:r w:rsidRPr="00276360">
        <w:rPr>
          <w:rFonts w:ascii="Meiryo UI" w:eastAsia="Meiryo UI" w:hAnsi="Meiryo UI" w:cs="Meiryo UI" w:hint="eastAsia"/>
          <w:sz w:val="21"/>
          <w:szCs w:val="21"/>
        </w:rPr>
        <w:t>サ高住収支計画</w:t>
      </w:r>
      <w:r w:rsidRPr="00276360">
        <w:rPr>
          <w:rFonts w:ascii="Meiryo UI" w:eastAsia="Meiryo UI" w:hAnsi="Meiryo UI" w:cs="Meiryo UI"/>
          <w:sz w:val="21"/>
          <w:szCs w:val="21"/>
        </w:rPr>
        <w:t xml:space="preserve">.xlsm </w:t>
      </w:r>
      <w:r w:rsidRPr="00276360">
        <w:rPr>
          <w:rFonts w:ascii="Meiryo UI" w:eastAsia="Meiryo UI" w:hAnsi="Meiryo UI" w:cs="Meiryo UI" w:hint="eastAsia"/>
          <w:sz w:val="21"/>
          <w:szCs w:val="21"/>
        </w:rPr>
        <w:t>のブックがフォルダーに格納されていない場合は、マクロがブロックされた 3</w:t>
      </w:r>
      <w:r w:rsidRPr="00276360">
        <w:rPr>
          <w:rFonts w:ascii="Meiryo UI" w:eastAsia="Meiryo UI" w:hAnsi="Meiryo UI" w:cs="Meiryo UI"/>
          <w:sz w:val="10"/>
          <w:szCs w:val="10"/>
        </w:rPr>
        <w:t xml:space="preserve"> </w:t>
      </w:r>
      <w:r w:rsidRPr="00276360">
        <w:rPr>
          <w:rFonts w:ascii="Meiryo UI" w:eastAsia="Meiryo UI" w:hAnsi="Meiryo UI" w:cs="Meiryo UI" w:hint="eastAsia"/>
          <w:sz w:val="21"/>
          <w:szCs w:val="21"/>
        </w:rPr>
        <w:t>サ高住収支計画収支計画</w:t>
      </w:r>
      <w:r w:rsidRPr="00276360">
        <w:rPr>
          <w:rFonts w:ascii="Meiryo UI" w:eastAsia="Meiryo UI" w:hAnsi="Meiryo UI" w:cs="Meiryo UI"/>
          <w:sz w:val="21"/>
          <w:szCs w:val="21"/>
        </w:rPr>
        <w:t xml:space="preserve">.xlsm </w:t>
      </w:r>
      <w:r w:rsidRPr="00276360">
        <w:rPr>
          <w:rFonts w:ascii="Meiryo UI" w:eastAsia="Meiryo UI" w:hAnsi="Meiryo UI" w:cs="Meiryo UI" w:hint="eastAsia"/>
          <w:sz w:val="21"/>
          <w:szCs w:val="21"/>
        </w:rPr>
        <w:t>のブック(</w:t>
      </w:r>
      <w:r w:rsidRPr="00276360">
        <w:rPr>
          <w:rFonts w:ascii="Meiryo UI" w:eastAsia="Meiryo UI" w:hAnsi="Meiryo UI" w:cs="Meiryo UI"/>
        </w:rPr>
        <w:t xml:space="preserve">   </w:t>
      </w:r>
      <w:r w:rsidRPr="00276360">
        <w:rPr>
          <w:rFonts w:ascii="Meiryo UI" w:eastAsia="Meiryo UI" w:hAnsi="Meiryo UI" w:cs="Meiryo UI"/>
          <w:sz w:val="16"/>
          <w:szCs w:val="16"/>
        </w:rPr>
        <w:t>3</w:t>
      </w:r>
      <w:r w:rsidRPr="00276360">
        <w:rPr>
          <w:rFonts w:ascii="Meiryo UI" w:eastAsia="Meiryo UI" w:hAnsi="Meiryo UI" w:cs="Meiryo UI"/>
          <w:sz w:val="6"/>
          <w:szCs w:val="6"/>
        </w:rPr>
        <w:t xml:space="preserve"> </w:t>
      </w:r>
      <w:r w:rsidRPr="00276360">
        <w:rPr>
          <w:rFonts w:ascii="Meiryo UI" w:eastAsia="Meiryo UI" w:hAnsi="Meiryo UI" w:cs="Meiryo UI" w:hint="eastAsia"/>
          <w:sz w:val="16"/>
          <w:szCs w:val="16"/>
        </w:rPr>
        <w:t>サ高住収支計画.</w:t>
      </w:r>
      <w:r>
        <w:rPr>
          <w:rFonts w:ascii="Meiryo UI" w:eastAsia="Meiryo UI" w:hAnsi="Meiryo UI" w:cs="Meiryo UI"/>
          <w:sz w:val="16"/>
          <w:szCs w:val="16"/>
        </w:rPr>
        <w:t>xlsm</w:t>
      </w:r>
      <w:r w:rsidRPr="00654436">
        <w:rPr>
          <w:rFonts w:ascii="Meiryo UI" w:eastAsia="Meiryo UI" w:hAnsi="Meiryo UI" w:cs="Meiryo UI" w:hint="eastAsia"/>
          <w:sz w:val="21"/>
          <w:szCs w:val="21"/>
        </w:rPr>
        <w:t>)を</w:t>
      </w:r>
      <w:r w:rsidRPr="00704901">
        <w:rPr>
          <w:rFonts w:ascii="Meiryo UI" w:eastAsia="Meiryo UI" w:hAnsi="Meiryo UI" w:cs="Meiryo UI" w:hint="eastAsia"/>
          <w:sz w:val="21"/>
          <w:szCs w:val="21"/>
        </w:rPr>
        <w:t>右クリックして 『プロパティ』 をクリック</w:t>
      </w:r>
      <w:r>
        <w:rPr>
          <w:rFonts w:ascii="Meiryo UI" w:eastAsia="Meiryo UI" w:hAnsi="Meiryo UI" w:cs="Meiryo UI" w:hint="eastAsia"/>
          <w:sz w:val="21"/>
          <w:szCs w:val="21"/>
        </w:rPr>
        <w:t xml:space="preserve">のうえ </w:t>
      </w:r>
      <w:r>
        <w:rPr>
          <w:rFonts w:ascii="Meiryo UI" w:eastAsia="Meiryo UI" w:hAnsi="Meiryo UI" w:cs="Meiryo UI" w:hint="eastAsia"/>
          <w:b/>
          <w:bCs/>
          <w:sz w:val="21"/>
          <w:szCs w:val="21"/>
        </w:rPr>
        <w:t>2.</w:t>
      </w:r>
      <w:r>
        <w:rPr>
          <w:rFonts w:ascii="Meiryo UI" w:eastAsia="Meiryo UI" w:hAnsi="Meiryo UI" w:cs="Meiryo UI"/>
          <w:b/>
          <w:bCs/>
          <w:sz w:val="21"/>
          <w:szCs w:val="21"/>
        </w:rPr>
        <w:t xml:space="preserve"> </w:t>
      </w:r>
      <w:r>
        <w:rPr>
          <w:rFonts w:ascii="Meiryo UI" w:eastAsia="Meiryo UI" w:hAnsi="Meiryo UI" w:cs="Meiryo UI" w:hint="eastAsia"/>
          <w:sz w:val="21"/>
          <w:szCs w:val="21"/>
        </w:rPr>
        <w:t>の対処をします。</w:t>
      </w:r>
    </w:p>
    <w:p w14:paraId="3BB49CE1" w14:textId="77777777" w:rsidR="00A66A85" w:rsidRPr="005746B9" w:rsidRDefault="00A66A85" w:rsidP="00A66A85">
      <w:pPr>
        <w:pStyle w:val="3"/>
        <w:autoSpaceDE w:val="0"/>
        <w:autoSpaceDN w:val="0"/>
        <w:spacing w:beforeLines="50" w:before="120" w:line="360" w:lineRule="exact"/>
        <w:ind w:leftChars="157" w:left="850" w:hangingChars="270" w:hanging="567"/>
        <w:rPr>
          <w:rFonts w:ascii="Meiryo UI" w:eastAsia="Meiryo UI" w:hAnsi="Meiryo UI" w:cs="Meiryo UI"/>
          <w:sz w:val="21"/>
          <w:szCs w:val="21"/>
        </w:rPr>
      </w:pPr>
      <w:r w:rsidRPr="005746B9">
        <w:rPr>
          <w:rFonts w:ascii="Meiryo UI" w:eastAsia="Meiryo UI" w:hAnsi="Meiryo UI" w:cs="Meiryo UI" w:hint="eastAsia"/>
          <w:b/>
          <w:bCs/>
          <w:sz w:val="21"/>
          <w:szCs w:val="21"/>
        </w:rPr>
        <w:t>2.</w:t>
      </w:r>
      <w:r>
        <w:rPr>
          <w:rFonts w:ascii="Meiryo UI" w:eastAsia="Meiryo UI" w:hAnsi="Meiryo UI" w:cs="Meiryo UI"/>
          <w:sz w:val="21"/>
          <w:szCs w:val="21"/>
        </w:rPr>
        <w:tab/>
      </w:r>
      <w:r w:rsidRPr="005746B9">
        <w:rPr>
          <w:rFonts w:ascii="Meiryo UI" w:eastAsia="Meiryo UI" w:hAnsi="Meiryo UI" w:cs="Meiryo UI" w:hint="eastAsia"/>
          <w:sz w:val="21"/>
          <w:szCs w:val="21"/>
        </w:rPr>
        <w:t>『プロパティ』 の画面の 『全般』 タブの 『属性』 の</w:t>
      </w:r>
    </w:p>
    <w:p w14:paraId="1AF34945" w14:textId="77777777" w:rsidR="00A66A85" w:rsidRPr="008322BB" w:rsidRDefault="00A66A85" w:rsidP="00A66A85">
      <w:pPr>
        <w:pStyle w:val="3"/>
        <w:autoSpaceDE w:val="0"/>
        <w:autoSpaceDN w:val="0"/>
        <w:spacing w:line="360" w:lineRule="exact"/>
        <w:ind w:leftChars="391" w:left="849" w:hangingChars="69" w:hanging="145"/>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『セキュリティ』 の 『許可する』 をクリックしてチェックをつけます。</w:t>
      </w:r>
    </w:p>
    <w:p w14:paraId="024E9444" w14:textId="77777777" w:rsidR="00A66A85" w:rsidRPr="008322BB"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sz w:val="21"/>
          <w:szCs w:val="21"/>
        </w:rPr>
        <w:tab/>
      </w:r>
      <w:r w:rsidRPr="008322BB">
        <w:rPr>
          <w:rFonts w:ascii="Meiryo UI" w:eastAsia="Meiryo UI" w:hAnsi="Meiryo UI" w:cs="Meiryo UI" w:hint="eastAsia"/>
          <w:sz w:val="21"/>
          <w:szCs w:val="21"/>
        </w:rPr>
        <w:t>但し、『セキュリティ』 のコメントが表示されない場合、本対処は不要です。</w:t>
      </w:r>
    </w:p>
    <w:p w14:paraId="1B9AB106" w14:textId="77777777" w:rsidR="00A66A85"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『適用』 『O</w:t>
      </w:r>
      <w:r w:rsidRPr="008322BB">
        <w:rPr>
          <w:rFonts w:ascii="Meiryo UI" w:eastAsia="Meiryo UI" w:hAnsi="Meiryo UI" w:cs="Meiryo UI"/>
          <w:sz w:val="21"/>
          <w:szCs w:val="21"/>
        </w:rPr>
        <w:t>K</w:t>
      </w:r>
      <w:r w:rsidRPr="008322BB">
        <w:rPr>
          <w:rFonts w:ascii="Meiryo UI" w:eastAsia="Meiryo UI" w:hAnsi="Meiryo UI" w:cs="Meiryo UI" w:hint="eastAsia"/>
          <w:sz w:val="21"/>
          <w:szCs w:val="21"/>
        </w:rPr>
        <w:t>』 の順にクリックします。</w:t>
      </w:r>
    </w:p>
    <w:p w14:paraId="1885EF21" w14:textId="794D5CEE" w:rsidR="00A66A85"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(次図参照</w:t>
      </w:r>
      <w:r w:rsidRPr="008322BB">
        <w:rPr>
          <w:rFonts w:ascii="Meiryo UI" w:eastAsia="Meiryo UI" w:hAnsi="Meiryo UI" w:cs="Meiryo UI"/>
          <w:sz w:val="21"/>
          <w:szCs w:val="21"/>
        </w:rPr>
        <w:t>)</w:t>
      </w:r>
    </w:p>
    <w:p w14:paraId="27F31C82" w14:textId="77777777" w:rsidR="00A66A85"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p>
    <w:p w14:paraId="65337517" w14:textId="3FCA5168" w:rsidR="00A66A85" w:rsidRDefault="00A66A85" w:rsidP="00A66A85">
      <w:pPr>
        <w:widowControl/>
        <w:jc w:val="left"/>
        <w:rPr>
          <w:rFonts w:ascii="Meiryo UI" w:eastAsia="Meiryo UI" w:hAnsi="Meiryo UI" w:cs="Meiryo UI"/>
          <w:sz w:val="21"/>
          <w:szCs w:val="21"/>
        </w:rPr>
      </w:pPr>
      <w:r>
        <w:rPr>
          <w:rFonts w:ascii="Meiryo UI" w:eastAsia="Meiryo UI" w:hAnsi="Meiryo UI" w:cs="Meiryo UI"/>
          <w:noProof/>
          <w:sz w:val="21"/>
          <w:szCs w:val="21"/>
        </w:rPr>
        <w:lastRenderedPageBreak/>
        <mc:AlternateContent>
          <mc:Choice Requires="wpg">
            <w:drawing>
              <wp:anchor distT="0" distB="0" distL="114300" distR="114300" simplePos="0" relativeHeight="251742208" behindDoc="0" locked="0" layoutInCell="1" allowOverlap="1" wp14:anchorId="022DACCC" wp14:editId="2D4AB1ED">
                <wp:simplePos x="0" y="0"/>
                <wp:positionH relativeFrom="column">
                  <wp:posOffset>340360</wp:posOffset>
                </wp:positionH>
                <wp:positionV relativeFrom="paragraph">
                  <wp:posOffset>263525</wp:posOffset>
                </wp:positionV>
                <wp:extent cx="4273670" cy="6000137"/>
                <wp:effectExtent l="0" t="0" r="12700" b="19685"/>
                <wp:wrapNone/>
                <wp:docPr id="52" name="グループ化 52"/>
                <wp:cNvGraphicFramePr/>
                <a:graphic xmlns:a="http://schemas.openxmlformats.org/drawingml/2006/main">
                  <a:graphicData uri="http://schemas.microsoft.com/office/word/2010/wordprocessingGroup">
                    <wpg:wgp>
                      <wpg:cNvGrpSpPr/>
                      <wpg:grpSpPr>
                        <a:xfrm>
                          <a:off x="0" y="0"/>
                          <a:ext cx="4273670" cy="6000137"/>
                          <a:chOff x="0" y="0"/>
                          <a:chExt cx="4273670" cy="6000137"/>
                        </a:xfrm>
                      </wpg:grpSpPr>
                      <pic:pic xmlns:pic="http://schemas.openxmlformats.org/drawingml/2006/picture">
                        <pic:nvPicPr>
                          <pic:cNvPr id="345" name="図 345"/>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4093845" cy="5580380"/>
                          </a:xfrm>
                          <a:prstGeom prst="rect">
                            <a:avLst/>
                          </a:prstGeom>
                        </pic:spPr>
                      </pic:pic>
                      <wps:wsp>
                        <wps:cNvPr id="346" name="AutoShape 331"/>
                        <wps:cNvSpPr>
                          <a:spLocks noChangeArrowheads="1"/>
                        </wps:cNvSpPr>
                        <wps:spPr bwMode="auto">
                          <a:xfrm>
                            <a:off x="1228725" y="104775"/>
                            <a:ext cx="503526" cy="14287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7" name="テキスト ボックス 347"/>
                        <wps:cNvSpPr txBox="1"/>
                        <wps:spPr>
                          <a:xfrm>
                            <a:off x="342900" y="85725"/>
                            <a:ext cx="827953" cy="179999"/>
                          </a:xfrm>
                          <a:prstGeom prst="rect">
                            <a:avLst/>
                          </a:prstGeom>
                          <a:solidFill>
                            <a:schemeClr val="tx2">
                              <a:lumMod val="75000"/>
                            </a:schemeClr>
                          </a:solidFill>
                          <a:ln w="6350">
                            <a:noFill/>
                          </a:ln>
                        </wps:spPr>
                        <wps:txbx>
                          <w:txbxContent>
                            <w:p w14:paraId="512D2C86" w14:textId="77777777" w:rsidR="00A66A85" w:rsidRPr="008B2634" w:rsidRDefault="00A66A85" w:rsidP="00A66A85">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48" name="AutoShape 331"/>
                        <wps:cNvSpPr>
                          <a:spLocks noChangeArrowheads="1"/>
                        </wps:cNvSpPr>
                        <wps:spPr bwMode="auto">
                          <a:xfrm>
                            <a:off x="133350" y="390525"/>
                            <a:ext cx="395582"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9" name="テキスト ボックス 349"/>
                        <wps:cNvSpPr txBox="1"/>
                        <wps:spPr>
                          <a:xfrm>
                            <a:off x="1143000" y="838200"/>
                            <a:ext cx="863951" cy="190499"/>
                          </a:xfrm>
                          <a:prstGeom prst="rect">
                            <a:avLst/>
                          </a:prstGeom>
                          <a:solidFill>
                            <a:schemeClr val="bg1"/>
                          </a:solidFill>
                          <a:ln w="6350">
                            <a:noFill/>
                          </a:ln>
                        </wps:spPr>
                        <wps:txbx>
                          <w:txbxContent>
                            <w:p w14:paraId="4D11EC64" w14:textId="77777777" w:rsidR="00A66A85" w:rsidRPr="008B2634" w:rsidRDefault="00A66A85" w:rsidP="00A66A85">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50" name="テキスト ボックス 350"/>
                        <wps:cNvSpPr txBox="1"/>
                        <wps:spPr>
                          <a:xfrm>
                            <a:off x="1076325" y="1247775"/>
                            <a:ext cx="1470576" cy="285749"/>
                          </a:xfrm>
                          <a:prstGeom prst="rect">
                            <a:avLst/>
                          </a:prstGeom>
                          <a:solidFill>
                            <a:srgbClr val="F7F7F7"/>
                          </a:solidFill>
                          <a:ln w="6350">
                            <a:noFill/>
                          </a:ln>
                        </wps:spPr>
                        <wps:txbx>
                          <w:txbxContent>
                            <w:p w14:paraId="43A69EC1"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 name="テキスト ボックス 351"/>
                        <wps:cNvSpPr txBox="1"/>
                        <wps:spPr>
                          <a:xfrm>
                            <a:off x="1057275" y="1981200"/>
                            <a:ext cx="1923940" cy="285749"/>
                          </a:xfrm>
                          <a:prstGeom prst="rect">
                            <a:avLst/>
                          </a:prstGeom>
                          <a:solidFill>
                            <a:srgbClr val="F7F7F7"/>
                          </a:solidFill>
                          <a:ln w="6350">
                            <a:noFill/>
                          </a:ln>
                        </wps:spPr>
                        <wps:txbx>
                          <w:txbxContent>
                            <w:p w14:paraId="6A253790"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52" name="グループ化 352"/>
                        <wpg:cNvGrpSpPr/>
                        <wpg:grpSpPr>
                          <a:xfrm>
                            <a:off x="2533650" y="3495675"/>
                            <a:ext cx="909483" cy="1127755"/>
                            <a:chOff x="0" y="0"/>
                            <a:chExt cx="909535" cy="1127760"/>
                          </a:xfrm>
                        </wpg:grpSpPr>
                        <wps:wsp>
                          <wps:cNvPr id="353" name="Line 333"/>
                          <wps:cNvCnPr>
                            <a:cxnSpLocks noChangeShapeType="1"/>
                          </wps:cNvCnPr>
                          <wps:spPr bwMode="auto">
                            <a:xfrm rot="16200000" flipH="1" flipV="1">
                              <a:off x="266065" y="685165"/>
                              <a:ext cx="35941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54" name="Text Box 335"/>
                          <wps:cNvSpPr txBox="1">
                            <a:spLocks noChangeArrowheads="1"/>
                          </wps:cNvSpPr>
                          <wps:spPr bwMode="auto">
                            <a:xfrm>
                              <a:off x="161896" y="0"/>
                              <a:ext cx="747639" cy="523264"/>
                            </a:xfrm>
                            <a:prstGeom prst="rect">
                              <a:avLst/>
                            </a:prstGeom>
                            <a:solidFill>
                              <a:srgbClr val="FFFFFF"/>
                            </a:solidFill>
                            <a:ln w="15875">
                              <a:solidFill>
                                <a:srgbClr val="FF0000"/>
                              </a:solidFill>
                              <a:miter lim="800000"/>
                              <a:headEnd/>
                              <a:tailEnd/>
                            </a:ln>
                          </wps:spPr>
                          <wps:txbx>
                            <w:txbxContent>
                              <w:p w14:paraId="30D18D45" w14:textId="77777777" w:rsidR="00A66A85" w:rsidRDefault="00A66A85" w:rsidP="00A66A85">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72255081"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チェックをつける</w:t>
                                </w:r>
                              </w:p>
                            </w:txbxContent>
                          </wps:txbx>
                          <wps:bodyPr rot="0" vert="horz" wrap="none" lIns="36000" tIns="0" rIns="36000" bIns="54000" anchor="ctr" anchorCtr="0" upright="1">
                            <a:spAutoFit/>
                          </wps:bodyPr>
                        </wps:wsp>
                        <wps:wsp>
                          <wps:cNvPr id="355" name="Text Box 335"/>
                          <wps:cNvSpPr txBox="1">
                            <a:spLocks noChangeArrowheads="1"/>
                          </wps:cNvSpPr>
                          <wps:spPr bwMode="auto">
                            <a:xfrm>
                              <a:off x="0" y="0"/>
                              <a:ext cx="180000" cy="523080"/>
                            </a:xfrm>
                            <a:prstGeom prst="rect">
                              <a:avLst/>
                            </a:prstGeom>
                            <a:solidFill>
                              <a:srgbClr val="FFC000"/>
                            </a:solidFill>
                            <a:ln w="15875">
                              <a:solidFill>
                                <a:srgbClr val="FF0000"/>
                              </a:solidFill>
                              <a:miter lim="800000"/>
                              <a:headEnd/>
                              <a:tailEnd/>
                            </a:ln>
                          </wps:spPr>
                          <wps:txbx>
                            <w:txbxContent>
                              <w:p w14:paraId="1C8E46CC"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1</w:t>
                                </w:r>
                              </w:p>
                            </w:txbxContent>
                          </wps:txbx>
                          <wps:bodyPr rot="0" vert="horz" wrap="square" lIns="36000" tIns="0" rIns="36000" bIns="36000" anchor="ctr" anchorCtr="0" upright="1">
                            <a:noAutofit/>
                          </wps:bodyPr>
                        </wps:wsp>
                        <wps:wsp>
                          <wps:cNvPr id="356" name="AutoShape 331"/>
                          <wps:cNvSpPr>
                            <a:spLocks noChangeArrowheads="1"/>
                          </wps:cNvSpPr>
                          <wps:spPr bwMode="auto">
                            <a:xfrm>
                              <a:off x="361950" y="876300"/>
                              <a:ext cx="179705" cy="251460"/>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358" name="グループ化 358"/>
                        <wpg:cNvGrpSpPr/>
                        <wpg:grpSpPr>
                          <a:xfrm>
                            <a:off x="2095500" y="2819400"/>
                            <a:ext cx="2178170" cy="1482243"/>
                            <a:chOff x="0" y="0"/>
                            <a:chExt cx="2178294" cy="1482249"/>
                          </a:xfrm>
                        </wpg:grpSpPr>
                        <wps:wsp>
                          <wps:cNvPr id="359" name="Line 333"/>
                          <wps:cNvCnPr>
                            <a:cxnSpLocks noChangeShapeType="1"/>
                          </wps:cNvCnPr>
                          <wps:spPr bwMode="auto">
                            <a:xfrm rot="16200000" flipH="1" flipV="1">
                              <a:off x="-285758" y="990601"/>
                              <a:ext cx="983297" cy="0"/>
                            </a:xfrm>
                            <a:prstGeom prst="line">
                              <a:avLst/>
                            </a:prstGeom>
                            <a:noFill/>
                            <a:ln w="28575">
                              <a:solidFill>
                                <a:schemeClr val="accent5">
                                  <a:lumMod val="75000"/>
                                </a:schemeClr>
                              </a:solidFill>
                              <a:round/>
                              <a:headEnd/>
                              <a:tailEnd type="triangle" w="lg" len="lg"/>
                            </a:ln>
                            <a:extLst>
                              <a:ext uri="{909E8E84-426E-40DD-AFC4-6F175D3DCCD1}">
                                <a14:hiddenFill xmlns:a14="http://schemas.microsoft.com/office/drawing/2010/main">
                                  <a:noFill/>
                                </a14:hiddenFill>
                              </a:ext>
                            </a:extLst>
                          </wps:spPr>
                          <wps:bodyPr/>
                        </wps:wsp>
                        <wps:wsp>
                          <wps:cNvPr id="360" name="Text Box 335"/>
                          <wps:cNvSpPr txBox="1">
                            <a:spLocks noChangeArrowheads="1"/>
                          </wps:cNvSpPr>
                          <wps:spPr bwMode="auto">
                            <a:xfrm>
                              <a:off x="0" y="0"/>
                              <a:ext cx="2178294" cy="505264"/>
                            </a:xfrm>
                            <a:prstGeom prst="rect">
                              <a:avLst/>
                            </a:prstGeom>
                            <a:solidFill>
                              <a:srgbClr val="FFFFFF"/>
                            </a:solidFill>
                            <a:ln w="15875">
                              <a:solidFill>
                                <a:schemeClr val="accent5">
                                  <a:lumMod val="75000"/>
                                </a:schemeClr>
                              </a:solidFill>
                              <a:prstDash val="sysDash"/>
                              <a:miter lim="800000"/>
                              <a:headEnd/>
                              <a:tailEnd/>
                            </a:ln>
                          </wps:spPr>
                          <wps:txbx>
                            <w:txbxContent>
                              <w:p w14:paraId="193EC32C"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17D23844"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既に許可されているため　　 　　 　は不要</w:t>
                                </w:r>
                              </w:p>
                            </w:txbxContent>
                          </wps:txbx>
                          <wps:bodyPr rot="0" vert="horz" wrap="none" lIns="36000" tIns="0" rIns="36000" bIns="36000" anchor="ctr" anchorCtr="0" upright="1">
                            <a:spAutoFit/>
                          </wps:bodyPr>
                        </wps:wsp>
                      </wpg:grpSp>
                      <wps:wsp>
                        <wps:cNvPr id="361" name="Text Box 335"/>
                        <wps:cNvSpPr txBox="1">
                          <a:spLocks noChangeArrowheads="1"/>
                        </wps:cNvSpPr>
                        <wps:spPr bwMode="auto">
                          <a:xfrm>
                            <a:off x="3257550" y="3086100"/>
                            <a:ext cx="179990" cy="179999"/>
                          </a:xfrm>
                          <a:prstGeom prst="rect">
                            <a:avLst/>
                          </a:prstGeom>
                          <a:solidFill>
                            <a:srgbClr val="FFC000"/>
                          </a:solidFill>
                          <a:ln w="15875">
                            <a:solidFill>
                              <a:srgbClr val="FF0000"/>
                            </a:solidFill>
                            <a:miter lim="800000"/>
                            <a:headEnd/>
                            <a:tailEnd/>
                          </a:ln>
                        </wps:spPr>
                        <wps:txbx>
                          <w:txbxContent>
                            <w:p w14:paraId="76C554E7" w14:textId="77777777" w:rsidR="00A66A85" w:rsidRPr="006D403C" w:rsidRDefault="00A66A85" w:rsidP="00A66A85">
                              <w:pPr>
                                <w:spacing w:before="60"/>
                                <w:rPr>
                                  <w:rFonts w:ascii="Meiryo UI" w:eastAsia="Meiryo UI" w:hAnsi="Meiryo UI" w:cs="Meiryo UI"/>
                                </w:rPr>
                              </w:pPr>
                            </w:p>
                          </w:txbxContent>
                        </wps:txbx>
                        <wps:bodyPr rot="0" vert="horz" wrap="square" lIns="0" tIns="0" rIns="0" bIns="0" anchor="ctr" anchorCtr="0" upright="1">
                          <a:noAutofit/>
                        </wps:bodyPr>
                      </wps:wsp>
                      <wps:wsp>
                        <wps:cNvPr id="362" name="Text Box 335"/>
                        <wps:cNvSpPr txBox="1">
                          <a:spLocks noChangeArrowheads="1"/>
                        </wps:cNvSpPr>
                        <wps:spPr bwMode="auto">
                          <a:xfrm>
                            <a:off x="3190875" y="3009900"/>
                            <a:ext cx="293353" cy="285749"/>
                          </a:xfrm>
                          <a:prstGeom prst="rect">
                            <a:avLst/>
                          </a:prstGeom>
                          <a:noFill/>
                          <a:ln w="15875">
                            <a:noFill/>
                            <a:miter lim="800000"/>
                            <a:headEnd/>
                            <a:tailEnd/>
                          </a:ln>
                        </wps:spPr>
                        <wps:txbx>
                          <w:txbxContent>
                            <w:p w14:paraId="0B5717B5"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1</w:t>
                              </w:r>
                            </w:p>
                          </w:txbxContent>
                        </wps:txbx>
                        <wps:bodyPr rot="0" vert="horz" wrap="square" lIns="0" tIns="0" rIns="0" bIns="0" anchor="ctr" anchorCtr="0" upright="1">
                          <a:noAutofit/>
                        </wps:bodyPr>
                      </wps:wsp>
                      <wps:wsp>
                        <wps:cNvPr id="357" name="AutoShape 331"/>
                        <wps:cNvSpPr>
                          <a:spLocks noChangeArrowheads="1"/>
                        </wps:cNvSpPr>
                        <wps:spPr bwMode="auto">
                          <a:xfrm>
                            <a:off x="180975" y="4000500"/>
                            <a:ext cx="438125"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3" name="AutoShape 331"/>
                        <wps:cNvSpPr>
                          <a:spLocks noChangeArrowheads="1"/>
                        </wps:cNvSpPr>
                        <wps:spPr bwMode="auto">
                          <a:xfrm>
                            <a:off x="133350" y="4305300"/>
                            <a:ext cx="3781209" cy="800097"/>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4" name="AutoShape 331"/>
                        <wps:cNvSpPr>
                          <a:spLocks noChangeArrowheads="1"/>
                        </wps:cNvSpPr>
                        <wps:spPr bwMode="auto">
                          <a:xfrm>
                            <a:off x="228600" y="4324350"/>
                            <a:ext cx="611605" cy="208799"/>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5" name="AutoShape 331"/>
                        <wps:cNvSpPr>
                          <a:spLocks noChangeArrowheads="1"/>
                        </wps:cNvSpPr>
                        <wps:spPr bwMode="auto">
                          <a:xfrm>
                            <a:off x="312420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6" name="AutoShape 331"/>
                        <wps:cNvSpPr>
                          <a:spLocks noChangeArrowheads="1"/>
                        </wps:cNvSpPr>
                        <wps:spPr bwMode="auto">
                          <a:xfrm>
                            <a:off x="131445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70" name="Text Box 335"/>
                        <wps:cNvSpPr txBox="1">
                          <a:spLocks noChangeArrowheads="1"/>
                        </wps:cNvSpPr>
                        <wps:spPr bwMode="auto">
                          <a:xfrm>
                            <a:off x="3505200" y="3086100"/>
                            <a:ext cx="179990" cy="179999"/>
                          </a:xfrm>
                          <a:prstGeom prst="rect">
                            <a:avLst/>
                          </a:prstGeom>
                          <a:solidFill>
                            <a:srgbClr val="FFC000"/>
                          </a:solidFill>
                          <a:ln w="15875">
                            <a:solidFill>
                              <a:srgbClr val="FF0000"/>
                            </a:solidFill>
                            <a:miter lim="800000"/>
                            <a:headEnd/>
                            <a:tailEnd/>
                          </a:ln>
                        </wps:spPr>
                        <wps:txbx>
                          <w:txbxContent>
                            <w:p w14:paraId="273542E9" w14:textId="77777777" w:rsidR="00A66A85" w:rsidRPr="006D403C" w:rsidRDefault="00A66A85" w:rsidP="00A66A85">
                              <w:pPr>
                                <w:spacing w:before="60"/>
                                <w:rPr>
                                  <w:rFonts w:ascii="Meiryo UI" w:eastAsia="Meiryo UI" w:hAnsi="Meiryo UI" w:cs="Meiryo UI"/>
                                </w:rPr>
                              </w:pPr>
                            </w:p>
                          </w:txbxContent>
                        </wps:txbx>
                        <wps:bodyPr rot="0" vert="horz" wrap="square" lIns="0" tIns="0" rIns="0" bIns="0" anchor="ctr" anchorCtr="0" upright="1">
                          <a:noAutofit/>
                        </wps:bodyPr>
                      </wps:wsp>
                      <wps:wsp>
                        <wps:cNvPr id="371" name="Text Box 335"/>
                        <wps:cNvSpPr txBox="1">
                          <a:spLocks noChangeArrowheads="1"/>
                        </wps:cNvSpPr>
                        <wps:spPr bwMode="auto">
                          <a:xfrm>
                            <a:off x="3438525" y="3009900"/>
                            <a:ext cx="293353" cy="285749"/>
                          </a:xfrm>
                          <a:prstGeom prst="rect">
                            <a:avLst/>
                          </a:prstGeom>
                          <a:noFill/>
                          <a:ln w="15875">
                            <a:noFill/>
                            <a:miter lim="800000"/>
                            <a:headEnd/>
                            <a:tailEnd/>
                          </a:ln>
                        </wps:spPr>
                        <wps:txbx>
                          <w:txbxContent>
                            <w:p w14:paraId="4154BB69"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2</w:t>
                              </w:r>
                            </w:p>
                          </w:txbxContent>
                        </wps:txbx>
                        <wps:bodyPr rot="0" vert="horz" wrap="square" lIns="0" tIns="0" rIns="0" bIns="0" anchor="ctr" anchorCtr="0" upright="1">
                          <a:noAutofit/>
                        </wps:bodyPr>
                      </wps:wsp>
                      <wpg:grpSp>
                        <wpg:cNvPr id="20" name="グループ化 20"/>
                        <wpg:cNvGrpSpPr/>
                        <wpg:grpSpPr>
                          <a:xfrm>
                            <a:off x="571500" y="5476875"/>
                            <a:ext cx="627597" cy="523262"/>
                            <a:chOff x="0" y="0"/>
                            <a:chExt cx="627597" cy="523262"/>
                          </a:xfrm>
                        </wpg:grpSpPr>
                        <wps:wsp>
                          <wps:cNvPr id="367"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6AA692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3</w:t>
                                </w:r>
                              </w:p>
                            </w:txbxContent>
                          </wps:txbx>
                          <wps:bodyPr rot="0" vert="horz" wrap="square" lIns="36000" tIns="0" rIns="36000" bIns="36000" anchor="ctr" anchorCtr="0" upright="1">
                            <a:noAutofit/>
                          </wps:bodyPr>
                        </wps:wsp>
                        <wps:wsp>
                          <wps:cNvPr id="368"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133CB2B8"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1AA0FBB6"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g:grpSp>
                      <wpg:grpSp>
                        <wpg:cNvPr id="26" name="グループ化 26"/>
                        <wpg:cNvGrpSpPr/>
                        <wpg:grpSpPr>
                          <a:xfrm>
                            <a:off x="1200150" y="5448300"/>
                            <a:ext cx="590625" cy="324000"/>
                            <a:chOff x="0" y="0"/>
                            <a:chExt cx="590625" cy="324000"/>
                          </a:xfrm>
                        </wpg:grpSpPr>
                        <wps:wsp>
                          <wps:cNvPr id="377"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78"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grpSp>
                        <wpg:cNvPr id="24" name="グループ化 24"/>
                        <wpg:cNvGrpSpPr/>
                        <wpg:grpSpPr>
                          <a:xfrm>
                            <a:off x="2371725" y="5476875"/>
                            <a:ext cx="627380" cy="523240"/>
                            <a:chOff x="0" y="0"/>
                            <a:chExt cx="627597" cy="523262"/>
                          </a:xfrm>
                        </wpg:grpSpPr>
                        <wps:wsp>
                          <wps:cNvPr id="369"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2CE537CE"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709AA6A3"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s:wsp>
                          <wps:cNvPr id="372"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77F79C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2</w:t>
                                </w:r>
                              </w:p>
                            </w:txbxContent>
                          </wps:txbx>
                          <wps:bodyPr rot="0" vert="horz" wrap="square" lIns="36000" tIns="0" rIns="36000" bIns="36000" anchor="ctr" anchorCtr="0" upright="1">
                            <a:noAutofit/>
                          </wps:bodyPr>
                        </wps:wsp>
                      </wpg:grpSp>
                      <wpg:grpSp>
                        <wpg:cNvPr id="33" name="グループ化 33"/>
                        <wpg:cNvGrpSpPr/>
                        <wpg:grpSpPr>
                          <a:xfrm>
                            <a:off x="3000375" y="5448300"/>
                            <a:ext cx="590625" cy="324000"/>
                            <a:chOff x="0" y="0"/>
                            <a:chExt cx="590625" cy="324000"/>
                          </a:xfrm>
                        </wpg:grpSpPr>
                        <wps:wsp>
                          <wps:cNvPr id="36"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1"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022DACCC" id="グループ化 52" o:spid="_x0000_s1041" style="position:absolute;margin-left:26.8pt;margin-top:20.75pt;width:336.5pt;height:472.45pt;z-index:251742208" coordsize="42736,6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">
                <v:shape id="図 345" o:spid="_x0000_s1042" type="#_x0000_t75" style="position:absolute;width:40938;height:55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">
                  <v:imagedata r:id="rId19" o:title=""/>
                </v:shape>
                <v:roundrect id="AutoShape 331" o:spid="_x0000_s1043" style="position:absolute;left:12287;top:1047;width:5035;height:14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" filled="f" strokecolor="red" strokeweight="1.25pt">
                  <v:textbox inset="5.85pt,.7pt,5.85pt,.7pt"/>
                </v:roundrect>
                <v:shape id="テキスト ボックス 347" o:spid="_x0000_s1044" type="#_x0000_t202" style="position:absolute;left:3429;top:857;width:827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" fillcolor="#17365d [2415]" stroked="f" strokeweight=".5pt">
                  <v:textbox inset="1mm,1mm,0,1mm">
                    <w:txbxContent>
                      <w:p w14:paraId="512D2C86" w14:textId="77777777" w:rsidR="00A66A85" w:rsidRPr="008B2634" w:rsidRDefault="00A66A85" w:rsidP="00A66A85">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v:textbox>
                </v:shape>
                <v:roundrect id="AutoShape 331" o:spid="_x0000_s1045" style="position:absolute;left:1333;top:3905;width:3956;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" filled="f" strokecolor="red" strokeweight="1.25pt">
                  <v:textbox inset="5.85pt,.7pt,5.85pt,.7pt"/>
                </v:roundrect>
                <v:shape id="テキスト ボックス 349" o:spid="_x0000_s1046" type="#_x0000_t202" style="position:absolute;left:11430;top:8382;width:8639;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" fillcolor="white [3212]" stroked="f" strokeweight=".5pt">
                  <v:textbox inset="1mm,1mm,0,1mm">
                    <w:txbxContent>
                      <w:p w14:paraId="4D11EC64" w14:textId="77777777" w:rsidR="00A66A85" w:rsidRPr="008B2634" w:rsidRDefault="00A66A85" w:rsidP="00A66A85">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v:textbox>
                </v:shape>
                <v:shape id="テキスト ボックス 350" o:spid="_x0000_s1047" type="#_x0000_t202" style="position:absolute;left:10763;top:12477;width:1470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" fillcolor="#f7f7f7" stroked="f" strokeweight=".5pt">
                  <v:textbox inset="1mm,1mm,1mm,1mm">
                    <w:txbxContent>
                      <w:p w14:paraId="43A69EC1"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v:textbox>
                </v:shape>
                <v:shape id="テキスト ボックス 351" o:spid="_x0000_s1048" type="#_x0000_t202" style="position:absolute;left:10572;top:19812;width:1924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" fillcolor="#f7f7f7" stroked="f" strokeweight=".5pt">
                  <v:textbox inset="1mm,1mm,1mm,1mm">
                    <w:txbxContent>
                      <w:p w14:paraId="6A253790"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v:textbox>
                </v:shape>
                <v:group id="グループ化 352" o:spid="_x0000_s1049" style="position:absolute;left:25336;top:34956;width:9095;height:11278" coordsize="9095,11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line id="Line 333" o:spid="_x0000_s1050" style="position:absolute;rotation:-90;flip:x y;visibility:visible;mso-wrap-style:square" from="2660,6851" to="6254,6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" strokecolor="red" strokeweight="2.25pt">
                    <v:stroke endarrow="block" endarrowwidth="wide" endarrowlength="long"/>
                  </v:line>
                  <v:shape id="Text Box 335" o:spid="_x0000_s1051" type="#_x0000_t202" style="position:absolute;left:1618;width:7477;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" strokecolor="red" strokeweight="1.25pt">
                    <v:textbox style="mso-fit-shape-to-text:t" inset="1mm,0,1mm,1.5mm">
                      <w:txbxContent>
                        <w:p w14:paraId="30D18D45" w14:textId="77777777" w:rsidR="00A66A85" w:rsidRDefault="00A66A85" w:rsidP="00A66A85">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72255081"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チェックをつける</w:t>
                          </w:r>
                        </w:p>
                      </w:txbxContent>
                    </v:textbox>
                  </v:shape>
                  <v:shape id="Text Box 335" o:spid="_x0000_s1052" type="#_x0000_t202" style="position:absolute;width:1800;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" fillcolor="#ffc000" strokecolor="red" strokeweight="1.25pt">
                    <v:textbox inset="1mm,0,1mm,1mm">
                      <w:txbxContent>
                        <w:p w14:paraId="1C8E46CC"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1</w:t>
                          </w:r>
                        </w:p>
                      </w:txbxContent>
                    </v:textbox>
                  </v:shape>
                  <v:roundrect id="AutoShape 331" o:spid="_x0000_s1053" style="position:absolute;left:3619;top:8763;width:1797;height:25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" filled="f" strokecolor="red" strokeweight="1.25pt">
                    <v:textbox inset="5.85pt,.7pt,5.85pt,.7pt"/>
                  </v:roundrect>
                </v:group>
                <v:group id="グループ化 358" o:spid="_x0000_s1054" style="position:absolute;left:20955;top:28194;width:21781;height:14822" coordsize="21782,14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line id="Line 333" o:spid="_x0000_s1055" style="position:absolute;rotation:-90;flip:x y;visibility:visible;mso-wrap-style:square" from="-2859,9906" to="6974,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" strokecolor="#31849b [2408]" strokeweight="2.25pt">
                    <v:stroke endarrow="block" endarrowwidth="wide" endarrowlength="long"/>
                  </v:line>
                  <v:shape id="Text Box 335" o:spid="_x0000_s1056" type="#_x0000_t202" style="position:absolute;width:21782;height:50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" strokecolor="#31849b [2408]" strokeweight="1.25pt">
                    <v:stroke dashstyle="3 1"/>
                    <v:textbox style="mso-fit-shape-to-text:t" inset="1mm,0,1mm,1mm">
                      <w:txbxContent>
                        <w:p w14:paraId="193EC32C"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17D23844"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既に許可されているため　　 　　 　は不要</w:t>
                          </w:r>
                        </w:p>
                      </w:txbxContent>
                    </v:textbox>
                  </v:shape>
                </v:group>
                <v:shape id="Text Box 335" o:spid="_x0000_s1057" type="#_x0000_t202" style="position:absolute;left:32575;top:30861;width:1800;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" fillcolor="#ffc000" strokecolor="red" strokeweight="1.25pt">
                  <v:textbox inset="0,0,0,0">
                    <w:txbxContent>
                      <w:p w14:paraId="76C554E7" w14:textId="77777777" w:rsidR="00A66A85" w:rsidRPr="006D403C" w:rsidRDefault="00A66A85" w:rsidP="00A66A85">
                        <w:pPr>
                          <w:spacing w:before="60"/>
                          <w:rPr>
                            <w:rFonts w:ascii="Meiryo UI" w:eastAsia="Meiryo UI" w:hAnsi="Meiryo UI" w:cs="Meiryo UI"/>
                          </w:rPr>
                        </w:pPr>
                      </w:p>
                    </w:txbxContent>
                  </v:textbox>
                </v:shape>
                <v:shape id="Text Box 335" o:spid="_x0000_s1058" type="#_x0000_t202" style="position:absolute;left:31908;top:30099;width:2934;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" filled="f" stroked="f" strokeweight="1.25pt">
                  <v:textbox inset="0,0,0,0">
                    <w:txbxContent>
                      <w:p w14:paraId="0B5717B5"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1</w:t>
                        </w:r>
                      </w:p>
                    </w:txbxContent>
                  </v:textbox>
                </v:shape>
                <v:roundrect id="AutoShape 331" o:spid="_x0000_s1059" style="position:absolute;left:1809;top:40005;width:4382;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" filled="f" strokecolor="red" strokeweight="1.25pt">
                  <v:textbox inset="5.85pt,.7pt,5.85pt,.7pt"/>
                </v:roundrect>
                <v:roundrect id="AutoShape 331" o:spid="_x0000_s1060" style="position:absolute;left:1333;top:43053;width:37812;height:80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" filled="f" strokecolor="#31849b [2408]" strokeweight="1.25pt">
                  <v:stroke dashstyle="3 1"/>
                  <v:textbox inset="5.85pt,.7pt,5.85pt,.7pt"/>
                </v:roundrect>
                <v:roundrect id="AutoShape 331" o:spid="_x0000_s1061" style="position:absolute;left:2286;top:43243;width:6116;height:208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" filled="f" strokecolor="#31849b [2408]" strokeweight="1.25pt">
                  <v:stroke dashstyle="3 1"/>
                  <v:textbox inset="5.85pt,.7pt,5.85pt,.7pt"/>
                </v:roundrect>
                <v:roundrect id="AutoShape 331" o:spid="_x0000_s1062" style="position:absolute;left:31242;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" filled="f" strokecolor="red" strokeweight="1.25pt">
                  <v:textbox inset="5.85pt,.7pt,5.85pt,.7pt"/>
                </v:roundrect>
                <v:roundrect id="AutoShape 331" o:spid="_x0000_s1063" style="position:absolute;left:13144;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" filled="f" strokecolor="red" strokeweight="1.25pt">
                  <v:textbox inset="5.85pt,.7pt,5.85pt,.7pt"/>
                </v:roundrect>
                <v:shape id="Text Box 335" o:spid="_x0000_s1064" type="#_x0000_t202" style="position:absolute;left:35052;top:30861;width:1799;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" fillcolor="#ffc000" strokecolor="red" strokeweight="1.25pt">
                  <v:textbox inset="0,0,0,0">
                    <w:txbxContent>
                      <w:p w14:paraId="273542E9" w14:textId="77777777" w:rsidR="00A66A85" w:rsidRPr="006D403C" w:rsidRDefault="00A66A85" w:rsidP="00A66A85">
                        <w:pPr>
                          <w:spacing w:before="60"/>
                          <w:rPr>
                            <w:rFonts w:ascii="Meiryo UI" w:eastAsia="Meiryo UI" w:hAnsi="Meiryo UI" w:cs="Meiryo UI"/>
                          </w:rPr>
                        </w:pPr>
                      </w:p>
                    </w:txbxContent>
                  </v:textbox>
                </v:shape>
                <v:shape id="Text Box 335" o:spid="_x0000_s1065" type="#_x0000_t202" style="position:absolute;left:34385;top:30099;width:293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" filled="f" stroked="f" strokeweight="1.25pt">
                  <v:textbox inset="0,0,0,0">
                    <w:txbxContent>
                      <w:p w14:paraId="4154BB69"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2</w:t>
                        </w:r>
                      </w:p>
                    </w:txbxContent>
                  </v:textbox>
                </v:shape>
                <v:group id="グループ化 20" o:spid="_x0000_s1066" style="position:absolute;left:5715;top:54768;width:6275;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335" o:spid="_x0000_s1067"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" fillcolor="#ffc000" strokecolor="red" strokeweight="1.25pt">
                    <v:textbox inset="1mm,0,1mm,1mm">
                      <w:txbxContent>
                        <w:p w14:paraId="6AA692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3</w:t>
                          </w:r>
                        </w:p>
                      </w:txbxContent>
                    </v:textbox>
                  </v:shape>
                  <v:shape id="Text Box 335" o:spid="_x0000_s1068"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" strokecolor="red" strokeweight="1.25pt">
                    <v:textbox style="mso-fit-shape-to-text:t" inset="1mm,0,1mm,1.5mm">
                      <w:txbxContent>
                        <w:p w14:paraId="133CB2B8"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1AA0FBB6"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v:group id="グループ化 26" o:spid="_x0000_s1069" style="position:absolute;left:12001;top:54483;width:5906;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333" o:spid="_x0000_s1070"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" strokecolor="red" strokeweight="2.25pt">
                    <v:stroke endarrow="block" endarrowwidth="wide" endarrowlength="long"/>
                  </v:line>
                  <v:line id="Line 333" o:spid="_x0000_s1071"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" strokecolor="red" strokeweight="2.25pt"/>
                </v:group>
                <v:group id="グループ化 24" o:spid="_x0000_s1072" style="position:absolute;left:23717;top:54768;width:6274;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335" o:spid="_x0000_s1073"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" strokecolor="red" strokeweight="1.25pt">
                    <v:textbox style="mso-fit-shape-to-text:t" inset="1mm,0,1mm,1.5mm">
                      <w:txbxContent>
                        <w:p w14:paraId="2CE537CE"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709AA6A3"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shape id="Text Box 335" o:spid="_x0000_s1074"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" fillcolor="#ffc000" strokecolor="red" strokeweight="1.25pt">
                    <v:textbox inset="1mm,0,1mm,1mm">
                      <w:txbxContent>
                        <w:p w14:paraId="77F79C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2</w:t>
                          </w:r>
                        </w:p>
                      </w:txbxContent>
                    </v:textbox>
                  </v:shape>
                </v:group>
                <v:group id="グループ化 33" o:spid="_x0000_s1075" style="position:absolute;left:30003;top:54483;width:5907;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Line 333" o:spid="_x0000_s1076"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" strokecolor="red" strokeweight="2.25pt">
                    <v:stroke endarrow="block" endarrowwidth="wide" endarrowlength="long"/>
                  </v:line>
                  <v:line id="Line 333" o:spid="_x0000_s1077"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" strokecolor="red" strokeweight="2.25pt"/>
                </v:group>
              </v:group>
            </w:pict>
          </mc:Fallback>
        </mc:AlternateContent>
      </w:r>
    </w:p>
    <w:p w14:paraId="686CE4C1" w14:textId="021FE4BA" w:rsidR="009D60F5" w:rsidRDefault="009D60F5" w:rsidP="00A66A85">
      <w:pPr>
        <w:autoSpaceDE w:val="0"/>
        <w:autoSpaceDN w:val="0"/>
        <w:spacing w:beforeLines="100" w:before="240" w:line="360" w:lineRule="exact"/>
        <w:ind w:left="447" w:hangingChars="213" w:hanging="447"/>
        <w:rPr>
          <w:rFonts w:ascii="Meiryo UI" w:eastAsia="Meiryo UI" w:hAnsi="Meiryo UI" w:cs="Meiryo UI"/>
          <w:sz w:val="21"/>
          <w:szCs w:val="21"/>
        </w:rPr>
      </w:pPr>
    </w:p>
    <w:sectPr w:rsidR="009D60F5" w:rsidSect="0049251D">
      <w:footerReference w:type="even" r:id="rId20"/>
      <w:footerReference w:type="default" r:id="rId21"/>
      <w:pgSz w:w="8392" w:h="11907" w:code="11"/>
      <w:pgMar w:top="680" w:right="454" w:bottom="851" w:left="454" w:header="567" w:footer="340"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A54A8" w14:textId="77777777" w:rsidR="008F44DE" w:rsidRDefault="008F44DE">
      <w:r>
        <w:separator/>
      </w:r>
    </w:p>
  </w:endnote>
  <w:endnote w:type="continuationSeparator" w:id="0">
    <w:p w14:paraId="72DA0149" w14:textId="77777777" w:rsidR="008F44DE" w:rsidRDefault="008F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F30AA" w14:textId="1F73F93B" w:rsidR="00922B4C" w:rsidRDefault="000A4CB2" w:rsidP="00F43D2C">
    <w:pPr>
      <w:pStyle w:val="a5"/>
      <w:framePr w:wrap="around" w:vAnchor="text" w:hAnchor="margin" w:xAlign="right" w:y="1"/>
      <w:rPr>
        <w:rStyle w:val="a6"/>
      </w:rPr>
    </w:pPr>
    <w:r>
      <w:rPr>
        <w:rStyle w:val="a6"/>
      </w:rPr>
      <w:fldChar w:fldCharType="begin"/>
    </w:r>
    <w:r w:rsidR="00922B4C">
      <w:rPr>
        <w:rStyle w:val="a6"/>
      </w:rPr>
      <w:instrText xml:space="preserve">PAGE  </w:instrText>
    </w:r>
    <w:r>
      <w:rPr>
        <w:rStyle w:val="a6"/>
      </w:rPr>
      <w:fldChar w:fldCharType="separate"/>
    </w:r>
    <w:r w:rsidR="00EF0CD8">
      <w:rPr>
        <w:rStyle w:val="a6"/>
        <w:noProof/>
      </w:rPr>
      <w:t>1</w:t>
    </w:r>
    <w:r>
      <w:rPr>
        <w:rStyle w:val="a6"/>
      </w:rPr>
      <w:fldChar w:fldCharType="end"/>
    </w:r>
  </w:p>
  <w:p w14:paraId="4FDAA5ED" w14:textId="77777777" w:rsidR="00922B4C" w:rsidRDefault="00922B4C" w:rsidP="00922B4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484C" w14:textId="77777777" w:rsidR="00922B4C" w:rsidRPr="00022554" w:rsidRDefault="00922B4C" w:rsidP="00922B4C">
    <w:pPr>
      <w:pStyle w:val="a5"/>
      <w:tabs>
        <w:tab w:val="clear" w:pos="4252"/>
      </w:tabs>
      <w:ind w:right="360"/>
      <w:jc w:val="center"/>
      <w:rPr>
        <w:rFonts w:ascii="Meiryo UI" w:eastAsia="Meiryo UI" w:hAnsi="Meiryo UI" w:cs="Meiryo UI"/>
        <w:sz w:val="20"/>
      </w:rPr>
    </w:pPr>
    <w:r w:rsidRPr="00022554">
      <w:rPr>
        <w:rFonts w:ascii="Meiryo UI" w:eastAsia="Meiryo UI" w:hAnsi="Meiryo UI" w:cs="Meiryo UI"/>
        <w:sz w:val="20"/>
      </w:rPr>
      <w:t xml:space="preserve">- </w:t>
    </w:r>
    <w:r w:rsidR="000A4CB2" w:rsidRPr="00022554">
      <w:rPr>
        <w:rFonts w:ascii="Meiryo UI" w:eastAsia="Meiryo UI" w:hAnsi="Meiryo UI" w:cs="Meiryo UI"/>
        <w:sz w:val="20"/>
      </w:rPr>
      <w:fldChar w:fldCharType="begin"/>
    </w:r>
    <w:r w:rsidRPr="00022554">
      <w:rPr>
        <w:rFonts w:ascii="Meiryo UI" w:eastAsia="Meiryo UI" w:hAnsi="Meiryo UI" w:cs="Meiryo UI"/>
        <w:sz w:val="20"/>
      </w:rPr>
      <w:instrText xml:space="preserve"> PAGE </w:instrText>
    </w:r>
    <w:r w:rsidR="000A4CB2" w:rsidRPr="00022554">
      <w:rPr>
        <w:rFonts w:ascii="Meiryo UI" w:eastAsia="Meiryo UI" w:hAnsi="Meiryo UI" w:cs="Meiryo UI"/>
        <w:sz w:val="20"/>
      </w:rPr>
      <w:fldChar w:fldCharType="separate"/>
    </w:r>
    <w:r w:rsidR="007B3D6D">
      <w:rPr>
        <w:rFonts w:ascii="Meiryo UI" w:eastAsia="Meiryo UI" w:hAnsi="Meiryo UI" w:cs="Meiryo UI"/>
        <w:noProof/>
        <w:sz w:val="20"/>
      </w:rPr>
      <w:t>6</w:t>
    </w:r>
    <w:r w:rsidR="000A4CB2" w:rsidRPr="00022554">
      <w:rPr>
        <w:rFonts w:ascii="Meiryo UI" w:eastAsia="Meiryo UI" w:hAnsi="Meiryo UI" w:cs="Meiryo UI"/>
        <w:sz w:val="20"/>
      </w:rPr>
      <w:fldChar w:fldCharType="end"/>
    </w:r>
    <w:r w:rsidRPr="00022554">
      <w:rPr>
        <w:rFonts w:ascii="Meiryo UI" w:eastAsia="Meiryo UI" w:hAnsi="Meiryo UI" w:cs="Meiryo U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18590" w14:textId="77777777" w:rsidR="008F44DE" w:rsidRDefault="008F44DE">
      <w:r>
        <w:separator/>
      </w:r>
    </w:p>
  </w:footnote>
  <w:footnote w:type="continuationSeparator" w:id="0">
    <w:p w14:paraId="1388DF43" w14:textId="77777777" w:rsidR="008F44DE" w:rsidRDefault="008F4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55AE"/>
    <w:multiLevelType w:val="hybridMultilevel"/>
    <w:tmpl w:val="E542B46A"/>
    <w:lvl w:ilvl="0" w:tplc="FFFFFFFF">
      <w:start w:val="1"/>
      <w:numFmt w:val="decimal"/>
      <w:lvlText w:val="%1."/>
      <w:lvlJc w:val="left"/>
      <w:pPr>
        <w:ind w:left="785" w:hanging="360"/>
      </w:pPr>
      <w:rPr>
        <w:rFonts w:hint="eastAsia"/>
      </w:r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1" w15:restartNumberingAfterBreak="0">
    <w:nsid w:val="66B57985"/>
    <w:multiLevelType w:val="hybridMultilevel"/>
    <w:tmpl w:val="F0627CD0"/>
    <w:lvl w:ilvl="0" w:tplc="6722EB9A">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15:restartNumberingAfterBreak="0">
    <w:nsid w:val="671D01C5"/>
    <w:multiLevelType w:val="hybridMultilevel"/>
    <w:tmpl w:val="E542B46A"/>
    <w:lvl w:ilvl="0" w:tplc="77AEE25E">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6C344606"/>
    <w:multiLevelType w:val="singleLevel"/>
    <w:tmpl w:val="1096AE02"/>
    <w:lvl w:ilvl="0">
      <w:numFmt w:val="bullet"/>
      <w:lvlText w:val="・"/>
      <w:lvlJc w:val="left"/>
      <w:pPr>
        <w:tabs>
          <w:tab w:val="num" w:pos="1005"/>
        </w:tabs>
        <w:ind w:left="1005" w:hanging="105"/>
      </w:pPr>
      <w:rPr>
        <w:rFonts w:ascii="ＭＳ Ｐ明朝" w:eastAsia="ＭＳ Ｐ明朝" w:hAnsi="Century" w:hint="eastAsia"/>
      </w:rPr>
    </w:lvl>
  </w:abstractNum>
  <w:abstractNum w:abstractNumId="4" w15:restartNumberingAfterBreak="0">
    <w:nsid w:val="7E78203D"/>
    <w:multiLevelType w:val="hybridMultilevel"/>
    <w:tmpl w:val="31D4EC38"/>
    <w:lvl w:ilvl="0" w:tplc="B2BC5B9E">
      <w:start w:val="400"/>
      <w:numFmt w:val="bullet"/>
      <w:lvlText w:val="■"/>
      <w:lvlJc w:val="left"/>
      <w:pPr>
        <w:ind w:left="644" w:hanging="360"/>
      </w:pPr>
      <w:rPr>
        <w:rFonts w:ascii="Meiryo UI" w:eastAsia="Meiryo UI" w:hAnsi="Meiryo UI" w:cs="Meiryo U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1350257261">
    <w:abstractNumId w:val="3"/>
  </w:num>
  <w:num w:numId="2" w16cid:durableId="1323194231">
    <w:abstractNumId w:val="1"/>
  </w:num>
  <w:num w:numId="3" w16cid:durableId="1992756041">
    <w:abstractNumId w:val="4"/>
  </w:num>
  <w:num w:numId="4" w16cid:durableId="1400666648">
    <w:abstractNumId w:val="2"/>
  </w:num>
  <w:num w:numId="5" w16cid:durableId="476142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9WkEORlntNYyTInIPXvr5B6GSxdiUrP5e2gTB2LdHSLFYtMUM0qvQ4uLIgGNEBBjURqyVhLZADxc+D9bslqiwQ==" w:salt="j/7W9w0j8N/5x8dHl6DGmg=="/>
  <w:defaultTabStop w:val="840"/>
  <w:drawingGridHorizontalSpacing w:val="90"/>
  <w:displayHorizontalDrawingGridEvery w:val="0"/>
  <w:displayVerticalDrawingGridEvery w:val="2"/>
  <w:characterSpacingControl w:val="compressPunctuation"/>
  <w:hdrShapeDefaults>
    <o:shapedefaults v:ext="edit" spidmax="2050" style="mso-position-vertical-relative:page" strokecolor="red">
      <v:stroke color="red"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8A"/>
    <w:rsid w:val="00003295"/>
    <w:rsid w:val="000052D2"/>
    <w:rsid w:val="00007C52"/>
    <w:rsid w:val="0001004A"/>
    <w:rsid w:val="00010B6C"/>
    <w:rsid w:val="0001242E"/>
    <w:rsid w:val="00014FD6"/>
    <w:rsid w:val="000168D8"/>
    <w:rsid w:val="00021355"/>
    <w:rsid w:val="000221BB"/>
    <w:rsid w:val="00022554"/>
    <w:rsid w:val="00023BB9"/>
    <w:rsid w:val="00024BB3"/>
    <w:rsid w:val="00026C13"/>
    <w:rsid w:val="00027616"/>
    <w:rsid w:val="00027675"/>
    <w:rsid w:val="00033686"/>
    <w:rsid w:val="0004041E"/>
    <w:rsid w:val="00044C52"/>
    <w:rsid w:val="00054F21"/>
    <w:rsid w:val="0005679C"/>
    <w:rsid w:val="000607C8"/>
    <w:rsid w:val="00060B36"/>
    <w:rsid w:val="00063131"/>
    <w:rsid w:val="00063C19"/>
    <w:rsid w:val="00064C1C"/>
    <w:rsid w:val="00071A16"/>
    <w:rsid w:val="00075339"/>
    <w:rsid w:val="000754F6"/>
    <w:rsid w:val="0007605D"/>
    <w:rsid w:val="00077955"/>
    <w:rsid w:val="000821AC"/>
    <w:rsid w:val="00084FC3"/>
    <w:rsid w:val="00092A5D"/>
    <w:rsid w:val="000944F9"/>
    <w:rsid w:val="00095F3D"/>
    <w:rsid w:val="000A039A"/>
    <w:rsid w:val="000A136C"/>
    <w:rsid w:val="000A1AE6"/>
    <w:rsid w:val="000A4CB2"/>
    <w:rsid w:val="000A654F"/>
    <w:rsid w:val="000B25D6"/>
    <w:rsid w:val="000B3BDD"/>
    <w:rsid w:val="000B4886"/>
    <w:rsid w:val="000C0B8B"/>
    <w:rsid w:val="000E725D"/>
    <w:rsid w:val="000F1C6C"/>
    <w:rsid w:val="000F56B5"/>
    <w:rsid w:val="00100C93"/>
    <w:rsid w:val="00103734"/>
    <w:rsid w:val="001134AA"/>
    <w:rsid w:val="00113A66"/>
    <w:rsid w:val="00117186"/>
    <w:rsid w:val="001229C3"/>
    <w:rsid w:val="00125359"/>
    <w:rsid w:val="00135631"/>
    <w:rsid w:val="00137AFB"/>
    <w:rsid w:val="00137C1A"/>
    <w:rsid w:val="0014527D"/>
    <w:rsid w:val="00150891"/>
    <w:rsid w:val="00151FF1"/>
    <w:rsid w:val="00152518"/>
    <w:rsid w:val="00155320"/>
    <w:rsid w:val="001566A8"/>
    <w:rsid w:val="00166A60"/>
    <w:rsid w:val="00173C24"/>
    <w:rsid w:val="00173D6C"/>
    <w:rsid w:val="00184772"/>
    <w:rsid w:val="00186F89"/>
    <w:rsid w:val="001873E6"/>
    <w:rsid w:val="001A28AC"/>
    <w:rsid w:val="001A44FD"/>
    <w:rsid w:val="001A68D4"/>
    <w:rsid w:val="001B00AB"/>
    <w:rsid w:val="001B31ED"/>
    <w:rsid w:val="001B773C"/>
    <w:rsid w:val="001C5F2C"/>
    <w:rsid w:val="001D38AC"/>
    <w:rsid w:val="001D7B60"/>
    <w:rsid w:val="001E5B48"/>
    <w:rsid w:val="001E6CD2"/>
    <w:rsid w:val="001F35F8"/>
    <w:rsid w:val="001F693D"/>
    <w:rsid w:val="002038E7"/>
    <w:rsid w:val="002041A4"/>
    <w:rsid w:val="00205D83"/>
    <w:rsid w:val="00214E72"/>
    <w:rsid w:val="0022047E"/>
    <w:rsid w:val="0022090F"/>
    <w:rsid w:val="002222D0"/>
    <w:rsid w:val="00223B8C"/>
    <w:rsid w:val="0022692D"/>
    <w:rsid w:val="002329EE"/>
    <w:rsid w:val="00233B1B"/>
    <w:rsid w:val="00236D9B"/>
    <w:rsid w:val="00243785"/>
    <w:rsid w:val="00243D82"/>
    <w:rsid w:val="00253B9F"/>
    <w:rsid w:val="002577D7"/>
    <w:rsid w:val="00261DF7"/>
    <w:rsid w:val="00261E8B"/>
    <w:rsid w:val="002623AB"/>
    <w:rsid w:val="00262A1D"/>
    <w:rsid w:val="00265963"/>
    <w:rsid w:val="00276360"/>
    <w:rsid w:val="00280C2F"/>
    <w:rsid w:val="00284023"/>
    <w:rsid w:val="00284371"/>
    <w:rsid w:val="00290ED1"/>
    <w:rsid w:val="00293368"/>
    <w:rsid w:val="002A5C5C"/>
    <w:rsid w:val="002A67AD"/>
    <w:rsid w:val="002B108A"/>
    <w:rsid w:val="002B305C"/>
    <w:rsid w:val="002B73B2"/>
    <w:rsid w:val="002C0544"/>
    <w:rsid w:val="002C167C"/>
    <w:rsid w:val="002C2DC3"/>
    <w:rsid w:val="002C353E"/>
    <w:rsid w:val="002C5888"/>
    <w:rsid w:val="002D3952"/>
    <w:rsid w:val="002D5188"/>
    <w:rsid w:val="002E3622"/>
    <w:rsid w:val="002E4655"/>
    <w:rsid w:val="002E487E"/>
    <w:rsid w:val="002E4C6F"/>
    <w:rsid w:val="002F3CFF"/>
    <w:rsid w:val="002F579D"/>
    <w:rsid w:val="002F5A43"/>
    <w:rsid w:val="00302019"/>
    <w:rsid w:val="00302238"/>
    <w:rsid w:val="0030380C"/>
    <w:rsid w:val="00316C17"/>
    <w:rsid w:val="0032396F"/>
    <w:rsid w:val="00336B33"/>
    <w:rsid w:val="00342475"/>
    <w:rsid w:val="00346C06"/>
    <w:rsid w:val="003546AD"/>
    <w:rsid w:val="00364E76"/>
    <w:rsid w:val="00367F3D"/>
    <w:rsid w:val="0037670D"/>
    <w:rsid w:val="0038056D"/>
    <w:rsid w:val="00380FD3"/>
    <w:rsid w:val="0039243E"/>
    <w:rsid w:val="00396897"/>
    <w:rsid w:val="003A070C"/>
    <w:rsid w:val="003A17E2"/>
    <w:rsid w:val="003A445A"/>
    <w:rsid w:val="003A4FF4"/>
    <w:rsid w:val="003B45BC"/>
    <w:rsid w:val="003C08BA"/>
    <w:rsid w:val="003C6CFD"/>
    <w:rsid w:val="003C7803"/>
    <w:rsid w:val="003D0BC7"/>
    <w:rsid w:val="003D2819"/>
    <w:rsid w:val="003D6F0B"/>
    <w:rsid w:val="003E41D9"/>
    <w:rsid w:val="003F2F26"/>
    <w:rsid w:val="003F4E06"/>
    <w:rsid w:val="00402220"/>
    <w:rsid w:val="004149F0"/>
    <w:rsid w:val="00420466"/>
    <w:rsid w:val="00421425"/>
    <w:rsid w:val="004249F1"/>
    <w:rsid w:val="00427E96"/>
    <w:rsid w:val="00442DB4"/>
    <w:rsid w:val="004500B3"/>
    <w:rsid w:val="00451552"/>
    <w:rsid w:val="004534FE"/>
    <w:rsid w:val="0046316B"/>
    <w:rsid w:val="00465175"/>
    <w:rsid w:val="004763E8"/>
    <w:rsid w:val="00476C57"/>
    <w:rsid w:val="00481C97"/>
    <w:rsid w:val="00485956"/>
    <w:rsid w:val="004918AF"/>
    <w:rsid w:val="0049251D"/>
    <w:rsid w:val="00495DD3"/>
    <w:rsid w:val="0049758D"/>
    <w:rsid w:val="004A1B7C"/>
    <w:rsid w:val="004A3AC3"/>
    <w:rsid w:val="004B04FE"/>
    <w:rsid w:val="004B13F7"/>
    <w:rsid w:val="004B525E"/>
    <w:rsid w:val="004B5CD8"/>
    <w:rsid w:val="004B5FAA"/>
    <w:rsid w:val="004C4D10"/>
    <w:rsid w:val="004D61D2"/>
    <w:rsid w:val="004D716D"/>
    <w:rsid w:val="004E02A8"/>
    <w:rsid w:val="004E4721"/>
    <w:rsid w:val="004E4C94"/>
    <w:rsid w:val="004F7083"/>
    <w:rsid w:val="005006DA"/>
    <w:rsid w:val="00504BDC"/>
    <w:rsid w:val="005115CA"/>
    <w:rsid w:val="005125B9"/>
    <w:rsid w:val="00514F4B"/>
    <w:rsid w:val="00517A70"/>
    <w:rsid w:val="00520055"/>
    <w:rsid w:val="0052287A"/>
    <w:rsid w:val="005264A3"/>
    <w:rsid w:val="00530E15"/>
    <w:rsid w:val="005349E7"/>
    <w:rsid w:val="00537E46"/>
    <w:rsid w:val="00541CA1"/>
    <w:rsid w:val="005439CA"/>
    <w:rsid w:val="00543DC7"/>
    <w:rsid w:val="0054674A"/>
    <w:rsid w:val="0055144C"/>
    <w:rsid w:val="005544FC"/>
    <w:rsid w:val="00563A86"/>
    <w:rsid w:val="00570087"/>
    <w:rsid w:val="005778A8"/>
    <w:rsid w:val="0058073A"/>
    <w:rsid w:val="00580B67"/>
    <w:rsid w:val="00582388"/>
    <w:rsid w:val="00585E39"/>
    <w:rsid w:val="0058686D"/>
    <w:rsid w:val="0059049B"/>
    <w:rsid w:val="00591115"/>
    <w:rsid w:val="00591A4A"/>
    <w:rsid w:val="005A06C8"/>
    <w:rsid w:val="005A59FF"/>
    <w:rsid w:val="005B3F73"/>
    <w:rsid w:val="005C06D8"/>
    <w:rsid w:val="005D3C2A"/>
    <w:rsid w:val="005D63CF"/>
    <w:rsid w:val="005E1A4F"/>
    <w:rsid w:val="005E2B8C"/>
    <w:rsid w:val="005E708D"/>
    <w:rsid w:val="005F00DF"/>
    <w:rsid w:val="005F5B35"/>
    <w:rsid w:val="00602F19"/>
    <w:rsid w:val="00605D47"/>
    <w:rsid w:val="00605EA0"/>
    <w:rsid w:val="00611CAC"/>
    <w:rsid w:val="00612591"/>
    <w:rsid w:val="00615002"/>
    <w:rsid w:val="00615BFD"/>
    <w:rsid w:val="00615F09"/>
    <w:rsid w:val="00622F45"/>
    <w:rsid w:val="00623425"/>
    <w:rsid w:val="00627AC8"/>
    <w:rsid w:val="006314E7"/>
    <w:rsid w:val="00646266"/>
    <w:rsid w:val="006463EC"/>
    <w:rsid w:val="00651DCE"/>
    <w:rsid w:val="006529DE"/>
    <w:rsid w:val="00652E75"/>
    <w:rsid w:val="006533D7"/>
    <w:rsid w:val="0066242B"/>
    <w:rsid w:val="00662C8E"/>
    <w:rsid w:val="00666C68"/>
    <w:rsid w:val="0067014F"/>
    <w:rsid w:val="006708D6"/>
    <w:rsid w:val="00671FC5"/>
    <w:rsid w:val="00673C1B"/>
    <w:rsid w:val="00677658"/>
    <w:rsid w:val="00681437"/>
    <w:rsid w:val="006818CF"/>
    <w:rsid w:val="006827DF"/>
    <w:rsid w:val="00684C3F"/>
    <w:rsid w:val="006854B1"/>
    <w:rsid w:val="006864ED"/>
    <w:rsid w:val="00694409"/>
    <w:rsid w:val="0069491F"/>
    <w:rsid w:val="00694AB0"/>
    <w:rsid w:val="006951A0"/>
    <w:rsid w:val="006A5476"/>
    <w:rsid w:val="006A5A1C"/>
    <w:rsid w:val="006A6940"/>
    <w:rsid w:val="006B238A"/>
    <w:rsid w:val="006B2ACB"/>
    <w:rsid w:val="006B3102"/>
    <w:rsid w:val="006B3EAE"/>
    <w:rsid w:val="006C3690"/>
    <w:rsid w:val="006C70BE"/>
    <w:rsid w:val="006D467B"/>
    <w:rsid w:val="006D7272"/>
    <w:rsid w:val="006E40D0"/>
    <w:rsid w:val="006E7895"/>
    <w:rsid w:val="006F5906"/>
    <w:rsid w:val="006F6EFC"/>
    <w:rsid w:val="00700A8A"/>
    <w:rsid w:val="00700C84"/>
    <w:rsid w:val="00704CBE"/>
    <w:rsid w:val="00710FD9"/>
    <w:rsid w:val="00725D33"/>
    <w:rsid w:val="00727F32"/>
    <w:rsid w:val="00744497"/>
    <w:rsid w:val="00744E67"/>
    <w:rsid w:val="00750D9D"/>
    <w:rsid w:val="00751A4A"/>
    <w:rsid w:val="00753CA6"/>
    <w:rsid w:val="0075667B"/>
    <w:rsid w:val="00764C63"/>
    <w:rsid w:val="00771232"/>
    <w:rsid w:val="00775034"/>
    <w:rsid w:val="00777CF6"/>
    <w:rsid w:val="00791D80"/>
    <w:rsid w:val="00792901"/>
    <w:rsid w:val="00792F6E"/>
    <w:rsid w:val="007946E7"/>
    <w:rsid w:val="00796193"/>
    <w:rsid w:val="007A24B5"/>
    <w:rsid w:val="007A2C4F"/>
    <w:rsid w:val="007A5BF0"/>
    <w:rsid w:val="007A6BED"/>
    <w:rsid w:val="007B32D9"/>
    <w:rsid w:val="007B3D6D"/>
    <w:rsid w:val="007B4C2C"/>
    <w:rsid w:val="007C4015"/>
    <w:rsid w:val="007C4BD1"/>
    <w:rsid w:val="007C5CE5"/>
    <w:rsid w:val="007E28EA"/>
    <w:rsid w:val="007E5DEF"/>
    <w:rsid w:val="007E6960"/>
    <w:rsid w:val="007E72B7"/>
    <w:rsid w:val="007F170E"/>
    <w:rsid w:val="007F1F4D"/>
    <w:rsid w:val="007F6474"/>
    <w:rsid w:val="008011ED"/>
    <w:rsid w:val="008043A7"/>
    <w:rsid w:val="008155A2"/>
    <w:rsid w:val="00816441"/>
    <w:rsid w:val="00817345"/>
    <w:rsid w:val="0082394F"/>
    <w:rsid w:val="008244BB"/>
    <w:rsid w:val="008302E1"/>
    <w:rsid w:val="008337BE"/>
    <w:rsid w:val="00835F3E"/>
    <w:rsid w:val="00836585"/>
    <w:rsid w:val="00842219"/>
    <w:rsid w:val="00844FD8"/>
    <w:rsid w:val="00846066"/>
    <w:rsid w:val="008508AD"/>
    <w:rsid w:val="008513F1"/>
    <w:rsid w:val="008533C8"/>
    <w:rsid w:val="008549AB"/>
    <w:rsid w:val="00856ABF"/>
    <w:rsid w:val="00856BAC"/>
    <w:rsid w:val="00861F02"/>
    <w:rsid w:val="0086305B"/>
    <w:rsid w:val="00863B01"/>
    <w:rsid w:val="00867C50"/>
    <w:rsid w:val="008701DD"/>
    <w:rsid w:val="00886035"/>
    <w:rsid w:val="00887931"/>
    <w:rsid w:val="0089029F"/>
    <w:rsid w:val="00895030"/>
    <w:rsid w:val="008A0FE9"/>
    <w:rsid w:val="008A15D4"/>
    <w:rsid w:val="008A7C32"/>
    <w:rsid w:val="008B2F29"/>
    <w:rsid w:val="008B4611"/>
    <w:rsid w:val="008B61F8"/>
    <w:rsid w:val="008C4BF5"/>
    <w:rsid w:val="008C4E3D"/>
    <w:rsid w:val="008C51CA"/>
    <w:rsid w:val="008D1AF6"/>
    <w:rsid w:val="008D450F"/>
    <w:rsid w:val="008D74F6"/>
    <w:rsid w:val="008E61E6"/>
    <w:rsid w:val="008F105A"/>
    <w:rsid w:val="008F3190"/>
    <w:rsid w:val="008F44DE"/>
    <w:rsid w:val="00903861"/>
    <w:rsid w:val="009069C1"/>
    <w:rsid w:val="00907277"/>
    <w:rsid w:val="00910817"/>
    <w:rsid w:val="00914700"/>
    <w:rsid w:val="00914FBB"/>
    <w:rsid w:val="00915594"/>
    <w:rsid w:val="009159BB"/>
    <w:rsid w:val="00920E79"/>
    <w:rsid w:val="00922B4C"/>
    <w:rsid w:val="00924E4B"/>
    <w:rsid w:val="00925940"/>
    <w:rsid w:val="00925C4B"/>
    <w:rsid w:val="009316B5"/>
    <w:rsid w:val="00931DEA"/>
    <w:rsid w:val="00933BCE"/>
    <w:rsid w:val="0094127C"/>
    <w:rsid w:val="00943898"/>
    <w:rsid w:val="00945244"/>
    <w:rsid w:val="00945ECA"/>
    <w:rsid w:val="00956E7D"/>
    <w:rsid w:val="0096058E"/>
    <w:rsid w:val="009727EE"/>
    <w:rsid w:val="00976343"/>
    <w:rsid w:val="009778DE"/>
    <w:rsid w:val="00977985"/>
    <w:rsid w:val="00986250"/>
    <w:rsid w:val="00987547"/>
    <w:rsid w:val="00996795"/>
    <w:rsid w:val="009A06E5"/>
    <w:rsid w:val="009A468A"/>
    <w:rsid w:val="009C1A1F"/>
    <w:rsid w:val="009C2807"/>
    <w:rsid w:val="009C67A6"/>
    <w:rsid w:val="009D522C"/>
    <w:rsid w:val="009D60F5"/>
    <w:rsid w:val="009D788C"/>
    <w:rsid w:val="009E00AD"/>
    <w:rsid w:val="009E43FA"/>
    <w:rsid w:val="009F03A7"/>
    <w:rsid w:val="009F6436"/>
    <w:rsid w:val="009F757E"/>
    <w:rsid w:val="00A019F0"/>
    <w:rsid w:val="00A01C15"/>
    <w:rsid w:val="00A10734"/>
    <w:rsid w:val="00A13133"/>
    <w:rsid w:val="00A1693D"/>
    <w:rsid w:val="00A16FD8"/>
    <w:rsid w:val="00A222C1"/>
    <w:rsid w:val="00A232D7"/>
    <w:rsid w:val="00A23BE2"/>
    <w:rsid w:val="00A337E1"/>
    <w:rsid w:val="00A34D18"/>
    <w:rsid w:val="00A4145E"/>
    <w:rsid w:val="00A41EF8"/>
    <w:rsid w:val="00A43D61"/>
    <w:rsid w:val="00A536E8"/>
    <w:rsid w:val="00A55D8F"/>
    <w:rsid w:val="00A55F13"/>
    <w:rsid w:val="00A60FA6"/>
    <w:rsid w:val="00A61A51"/>
    <w:rsid w:val="00A62901"/>
    <w:rsid w:val="00A6557F"/>
    <w:rsid w:val="00A664D8"/>
    <w:rsid w:val="00A668B2"/>
    <w:rsid w:val="00A66A85"/>
    <w:rsid w:val="00A76A8A"/>
    <w:rsid w:val="00A80FD1"/>
    <w:rsid w:val="00A871AF"/>
    <w:rsid w:val="00A97FE9"/>
    <w:rsid w:val="00AA1CF4"/>
    <w:rsid w:val="00AA3D75"/>
    <w:rsid w:val="00AA685E"/>
    <w:rsid w:val="00AA6CE3"/>
    <w:rsid w:val="00AB0020"/>
    <w:rsid w:val="00AB098D"/>
    <w:rsid w:val="00AB3074"/>
    <w:rsid w:val="00AB58D7"/>
    <w:rsid w:val="00AB6CD1"/>
    <w:rsid w:val="00AC0BFA"/>
    <w:rsid w:val="00AC286C"/>
    <w:rsid w:val="00AC38F9"/>
    <w:rsid w:val="00AD2569"/>
    <w:rsid w:val="00AD39C4"/>
    <w:rsid w:val="00AD4A6F"/>
    <w:rsid w:val="00AE0DA5"/>
    <w:rsid w:val="00AF10F1"/>
    <w:rsid w:val="00AF1C35"/>
    <w:rsid w:val="00AF5CC2"/>
    <w:rsid w:val="00B01B6F"/>
    <w:rsid w:val="00B02982"/>
    <w:rsid w:val="00B0389F"/>
    <w:rsid w:val="00B04ECD"/>
    <w:rsid w:val="00B12BFA"/>
    <w:rsid w:val="00B15EC5"/>
    <w:rsid w:val="00B203C1"/>
    <w:rsid w:val="00B21673"/>
    <w:rsid w:val="00B2265A"/>
    <w:rsid w:val="00B23737"/>
    <w:rsid w:val="00B23BCC"/>
    <w:rsid w:val="00B26005"/>
    <w:rsid w:val="00B34015"/>
    <w:rsid w:val="00B3701E"/>
    <w:rsid w:val="00B40DC0"/>
    <w:rsid w:val="00B423E7"/>
    <w:rsid w:val="00B42D39"/>
    <w:rsid w:val="00B61607"/>
    <w:rsid w:val="00B635F4"/>
    <w:rsid w:val="00B65914"/>
    <w:rsid w:val="00B7067F"/>
    <w:rsid w:val="00B7157C"/>
    <w:rsid w:val="00B77634"/>
    <w:rsid w:val="00B94FF6"/>
    <w:rsid w:val="00B9583B"/>
    <w:rsid w:val="00B95E63"/>
    <w:rsid w:val="00BA0FF8"/>
    <w:rsid w:val="00BA4951"/>
    <w:rsid w:val="00BA5683"/>
    <w:rsid w:val="00BA6813"/>
    <w:rsid w:val="00BC482C"/>
    <w:rsid w:val="00BC6F4C"/>
    <w:rsid w:val="00BD3082"/>
    <w:rsid w:val="00BD55C2"/>
    <w:rsid w:val="00BD562D"/>
    <w:rsid w:val="00BD66B9"/>
    <w:rsid w:val="00BE0B30"/>
    <w:rsid w:val="00BE454B"/>
    <w:rsid w:val="00BE7F5E"/>
    <w:rsid w:val="00BF1FCD"/>
    <w:rsid w:val="00BF5160"/>
    <w:rsid w:val="00C15F53"/>
    <w:rsid w:val="00C20453"/>
    <w:rsid w:val="00C20560"/>
    <w:rsid w:val="00C21B21"/>
    <w:rsid w:val="00C21FB9"/>
    <w:rsid w:val="00C230A5"/>
    <w:rsid w:val="00C36165"/>
    <w:rsid w:val="00C51480"/>
    <w:rsid w:val="00C53AB5"/>
    <w:rsid w:val="00C56A04"/>
    <w:rsid w:val="00C57217"/>
    <w:rsid w:val="00C576E6"/>
    <w:rsid w:val="00C632DC"/>
    <w:rsid w:val="00C71703"/>
    <w:rsid w:val="00C737EF"/>
    <w:rsid w:val="00C762D5"/>
    <w:rsid w:val="00C76DDE"/>
    <w:rsid w:val="00C852E6"/>
    <w:rsid w:val="00C85FD0"/>
    <w:rsid w:val="00C869DA"/>
    <w:rsid w:val="00C90910"/>
    <w:rsid w:val="00C90F76"/>
    <w:rsid w:val="00C94556"/>
    <w:rsid w:val="00CB2CC1"/>
    <w:rsid w:val="00CC20A9"/>
    <w:rsid w:val="00CC4718"/>
    <w:rsid w:val="00CC661D"/>
    <w:rsid w:val="00CD0CB9"/>
    <w:rsid w:val="00CD1177"/>
    <w:rsid w:val="00CD4D7F"/>
    <w:rsid w:val="00CD7B6C"/>
    <w:rsid w:val="00CE08C9"/>
    <w:rsid w:val="00CE09AC"/>
    <w:rsid w:val="00CE113D"/>
    <w:rsid w:val="00CE41DB"/>
    <w:rsid w:val="00CE673D"/>
    <w:rsid w:val="00CE734E"/>
    <w:rsid w:val="00CF28B0"/>
    <w:rsid w:val="00CF2E3A"/>
    <w:rsid w:val="00CF36B0"/>
    <w:rsid w:val="00CF6A7F"/>
    <w:rsid w:val="00CF74FD"/>
    <w:rsid w:val="00CF7632"/>
    <w:rsid w:val="00D012CE"/>
    <w:rsid w:val="00D03412"/>
    <w:rsid w:val="00D05E6C"/>
    <w:rsid w:val="00D1191D"/>
    <w:rsid w:val="00D20242"/>
    <w:rsid w:val="00D21F5C"/>
    <w:rsid w:val="00D27D10"/>
    <w:rsid w:val="00D31820"/>
    <w:rsid w:val="00D328FA"/>
    <w:rsid w:val="00D330C7"/>
    <w:rsid w:val="00D377CA"/>
    <w:rsid w:val="00D414B3"/>
    <w:rsid w:val="00D41969"/>
    <w:rsid w:val="00D46D57"/>
    <w:rsid w:val="00D47C8F"/>
    <w:rsid w:val="00D55AE3"/>
    <w:rsid w:val="00D62BD6"/>
    <w:rsid w:val="00D649A2"/>
    <w:rsid w:val="00D6765B"/>
    <w:rsid w:val="00D75E46"/>
    <w:rsid w:val="00D77A85"/>
    <w:rsid w:val="00D924CD"/>
    <w:rsid w:val="00DA0940"/>
    <w:rsid w:val="00DA445C"/>
    <w:rsid w:val="00DA6F0D"/>
    <w:rsid w:val="00DB17E8"/>
    <w:rsid w:val="00DB1A44"/>
    <w:rsid w:val="00DB1B86"/>
    <w:rsid w:val="00DB3A5B"/>
    <w:rsid w:val="00DB56BC"/>
    <w:rsid w:val="00DB655F"/>
    <w:rsid w:val="00DC12E8"/>
    <w:rsid w:val="00DC1710"/>
    <w:rsid w:val="00DC21C1"/>
    <w:rsid w:val="00DC2C09"/>
    <w:rsid w:val="00DD0BF0"/>
    <w:rsid w:val="00DE72CE"/>
    <w:rsid w:val="00DF7923"/>
    <w:rsid w:val="00DF7A13"/>
    <w:rsid w:val="00E03BD9"/>
    <w:rsid w:val="00E124BA"/>
    <w:rsid w:val="00E13766"/>
    <w:rsid w:val="00E15F43"/>
    <w:rsid w:val="00E16D4A"/>
    <w:rsid w:val="00E25801"/>
    <w:rsid w:val="00E25AE7"/>
    <w:rsid w:val="00E2637B"/>
    <w:rsid w:val="00E31259"/>
    <w:rsid w:val="00E35E6B"/>
    <w:rsid w:val="00E36AC8"/>
    <w:rsid w:val="00E419BB"/>
    <w:rsid w:val="00E50057"/>
    <w:rsid w:val="00E5037D"/>
    <w:rsid w:val="00E536AA"/>
    <w:rsid w:val="00E55604"/>
    <w:rsid w:val="00E56143"/>
    <w:rsid w:val="00E57495"/>
    <w:rsid w:val="00E6303A"/>
    <w:rsid w:val="00E70DC9"/>
    <w:rsid w:val="00E73239"/>
    <w:rsid w:val="00E90621"/>
    <w:rsid w:val="00E9224C"/>
    <w:rsid w:val="00EA2BFC"/>
    <w:rsid w:val="00EA47B1"/>
    <w:rsid w:val="00EB1ED1"/>
    <w:rsid w:val="00EC3F49"/>
    <w:rsid w:val="00ED03AB"/>
    <w:rsid w:val="00ED1FC7"/>
    <w:rsid w:val="00ED5CB0"/>
    <w:rsid w:val="00ED77DD"/>
    <w:rsid w:val="00EE05B5"/>
    <w:rsid w:val="00EE18A3"/>
    <w:rsid w:val="00EE40EE"/>
    <w:rsid w:val="00EF0CD8"/>
    <w:rsid w:val="00EF18EA"/>
    <w:rsid w:val="00EF1A18"/>
    <w:rsid w:val="00EF333B"/>
    <w:rsid w:val="00EF40DA"/>
    <w:rsid w:val="00EF5442"/>
    <w:rsid w:val="00F01DCC"/>
    <w:rsid w:val="00F039E0"/>
    <w:rsid w:val="00F03D91"/>
    <w:rsid w:val="00F228F4"/>
    <w:rsid w:val="00F22B84"/>
    <w:rsid w:val="00F22C2D"/>
    <w:rsid w:val="00F2647F"/>
    <w:rsid w:val="00F26AD6"/>
    <w:rsid w:val="00F2707B"/>
    <w:rsid w:val="00F349A9"/>
    <w:rsid w:val="00F35F77"/>
    <w:rsid w:val="00F37B83"/>
    <w:rsid w:val="00F43D2C"/>
    <w:rsid w:val="00F469F9"/>
    <w:rsid w:val="00F51530"/>
    <w:rsid w:val="00F534DE"/>
    <w:rsid w:val="00F610D8"/>
    <w:rsid w:val="00F6152A"/>
    <w:rsid w:val="00F62B5F"/>
    <w:rsid w:val="00F63D34"/>
    <w:rsid w:val="00F65BA8"/>
    <w:rsid w:val="00F67C23"/>
    <w:rsid w:val="00F705BB"/>
    <w:rsid w:val="00F725EC"/>
    <w:rsid w:val="00F737A5"/>
    <w:rsid w:val="00F744BB"/>
    <w:rsid w:val="00F82937"/>
    <w:rsid w:val="00F82A3C"/>
    <w:rsid w:val="00F87710"/>
    <w:rsid w:val="00F93FD5"/>
    <w:rsid w:val="00FA2D9B"/>
    <w:rsid w:val="00FA45AD"/>
    <w:rsid w:val="00FA578C"/>
    <w:rsid w:val="00FB0304"/>
    <w:rsid w:val="00FD1D92"/>
    <w:rsid w:val="00FD2DB6"/>
    <w:rsid w:val="00FD435C"/>
    <w:rsid w:val="00FD5404"/>
    <w:rsid w:val="00FD5E95"/>
    <w:rsid w:val="00FE0A2E"/>
    <w:rsid w:val="00FE377B"/>
    <w:rsid w:val="00FF34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strokecolor="red">
      <v:stroke color="red" weight="1.25pt"/>
      <v:textbox inset="5.85pt,.7pt,5.85pt,.7pt"/>
    </o:shapedefaults>
    <o:shapelayout v:ext="edit">
      <o:idmap v:ext="edit" data="2"/>
    </o:shapelayout>
  </w:shapeDefaults>
  <w:decimalSymbol w:val="."/>
  <w:listSeparator w:val=","/>
  <w14:docId w14:val="3DA8566E"/>
  <w15:docId w15:val="{7DE788DA-3CB9-4F47-A474-8AAC8F4B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6A8A"/>
    <w:pPr>
      <w:widowControl w:val="0"/>
      <w:jc w:val="both"/>
    </w:pPr>
    <w:rPr>
      <w:rFonts w:ascii="ＭＳ Ｐ明朝" w:eastAsia="ＭＳ Ｐ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76A8A"/>
    <w:pPr>
      <w:spacing w:line="300" w:lineRule="exact"/>
      <w:ind w:left="720" w:firstLine="180"/>
    </w:pPr>
    <w:rPr>
      <w:sz w:val="20"/>
    </w:rPr>
  </w:style>
  <w:style w:type="character" w:styleId="a3">
    <w:name w:val="Hyperlink"/>
    <w:basedOn w:val="a0"/>
    <w:rsid w:val="00A76A8A"/>
    <w:rPr>
      <w:color w:val="0000FF"/>
      <w:u w:val="single"/>
    </w:rPr>
  </w:style>
  <w:style w:type="paragraph" w:styleId="a4">
    <w:name w:val="header"/>
    <w:basedOn w:val="a"/>
    <w:rsid w:val="00922B4C"/>
    <w:pPr>
      <w:tabs>
        <w:tab w:val="center" w:pos="4252"/>
        <w:tab w:val="right" w:pos="8504"/>
      </w:tabs>
      <w:snapToGrid w:val="0"/>
    </w:pPr>
  </w:style>
  <w:style w:type="paragraph" w:styleId="a5">
    <w:name w:val="footer"/>
    <w:basedOn w:val="a"/>
    <w:rsid w:val="00922B4C"/>
    <w:pPr>
      <w:tabs>
        <w:tab w:val="center" w:pos="4252"/>
        <w:tab w:val="right" w:pos="8504"/>
      </w:tabs>
      <w:snapToGrid w:val="0"/>
    </w:pPr>
  </w:style>
  <w:style w:type="character" w:styleId="a6">
    <w:name w:val="page number"/>
    <w:basedOn w:val="a0"/>
    <w:rsid w:val="00922B4C"/>
  </w:style>
  <w:style w:type="character" w:styleId="a7">
    <w:name w:val="FollowedHyperlink"/>
    <w:basedOn w:val="a0"/>
    <w:rsid w:val="004E02A8"/>
    <w:rPr>
      <w:color w:val="800080"/>
      <w:u w:val="single"/>
    </w:rPr>
  </w:style>
  <w:style w:type="character" w:customStyle="1" w:styleId="30">
    <w:name w:val="本文インデント 3 (文字)"/>
    <w:basedOn w:val="a0"/>
    <w:link w:val="3"/>
    <w:rsid w:val="00044C52"/>
    <w:rPr>
      <w:rFonts w:ascii="ＭＳ Ｐ明朝" w:eastAsia="ＭＳ Ｐ明朝"/>
      <w:kern w:val="2"/>
    </w:rPr>
  </w:style>
  <w:style w:type="paragraph" w:styleId="2">
    <w:name w:val="Body Text Indent 2"/>
    <w:basedOn w:val="a"/>
    <w:link w:val="20"/>
    <w:semiHidden/>
    <w:unhideWhenUsed/>
    <w:rsid w:val="00316C17"/>
    <w:pPr>
      <w:spacing w:line="480" w:lineRule="auto"/>
      <w:ind w:leftChars="400" w:left="851"/>
    </w:pPr>
  </w:style>
  <w:style w:type="character" w:customStyle="1" w:styleId="20">
    <w:name w:val="本文インデント 2 (文字)"/>
    <w:basedOn w:val="a0"/>
    <w:link w:val="2"/>
    <w:semiHidden/>
    <w:rsid w:val="00316C17"/>
    <w:rPr>
      <w:rFonts w:ascii="ＭＳ Ｐ明朝" w:eastAsia="ＭＳ Ｐ明朝"/>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912960">
      <w:bodyDiv w:val="1"/>
      <w:marLeft w:val="0"/>
      <w:marRight w:val="0"/>
      <w:marTop w:val="0"/>
      <w:marBottom w:val="0"/>
      <w:divBdr>
        <w:top w:val="none" w:sz="0" w:space="0" w:color="auto"/>
        <w:left w:val="none" w:sz="0" w:space="0" w:color="auto"/>
        <w:bottom w:val="none" w:sz="0" w:space="0" w:color="auto"/>
        <w:right w:val="none" w:sz="0" w:space="0" w:color="auto"/>
      </w:divBdr>
    </w:div>
    <w:div w:id="515924788">
      <w:bodyDiv w:val="1"/>
      <w:marLeft w:val="0"/>
      <w:marRight w:val="0"/>
      <w:marTop w:val="0"/>
      <w:marBottom w:val="0"/>
      <w:divBdr>
        <w:top w:val="none" w:sz="0" w:space="0" w:color="auto"/>
        <w:left w:val="none" w:sz="0" w:space="0" w:color="auto"/>
        <w:bottom w:val="none" w:sz="0" w:space="0" w:color="auto"/>
        <w:right w:val="none" w:sz="0" w:space="0" w:color="auto"/>
      </w:divBdr>
    </w:div>
    <w:div w:id="1638531344">
      <w:bodyDiv w:val="1"/>
      <w:marLeft w:val="0"/>
      <w:marRight w:val="0"/>
      <w:marTop w:val="0"/>
      <w:marBottom w:val="0"/>
      <w:divBdr>
        <w:top w:val="none" w:sz="0" w:space="0" w:color="auto"/>
        <w:left w:val="none" w:sz="0" w:space="0" w:color="auto"/>
        <w:bottom w:val="none" w:sz="0" w:space="0" w:color="auto"/>
        <w:right w:val="none" w:sz="0" w:space="0" w:color="auto"/>
      </w:divBdr>
    </w:div>
    <w:div w:id="191963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d-ps.biz" TargetMode="External"/><Relationship Id="rId13" Type="http://schemas.openxmlformats.org/officeDocument/2006/relationships/hyperlink" Target="https://get.adobe.com/jp/reader/" TargetMode="Externa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land-ps.biz"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B5D94-60AB-450A-B1A7-A9D5E462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11</Pages>
  <Words>838</Words>
  <Characters>4777</Characters>
  <Application>Microsoft Office Word</Application>
  <DocSecurity>8</DocSecurity>
  <Lines>39</Lines>
  <Paragraphs>11</Paragraphs>
  <ScaleCrop>false</ScaleCrop>
  <HeadingPairs>
    <vt:vector size="2" baseType="variant">
      <vt:variant>
        <vt:lpstr>タイトル</vt:lpstr>
      </vt:variant>
      <vt:variant>
        <vt:i4>1</vt:i4>
      </vt:variant>
    </vt:vector>
  </HeadingPairs>
  <TitlesOfParts>
    <vt:vector size="1" baseType="lpstr">
      <vt:lpstr>取扱説明</vt:lpstr>
    </vt:vector>
  </TitlesOfParts>
  <Company/>
  <LinksUpToDate>false</LinksUpToDate>
  <CharactersWithSpaces>5604</CharactersWithSpaces>
  <SharedDoc>false</SharedDoc>
  <HLinks>
    <vt:vector size="12" baseType="variant">
      <vt:variant>
        <vt:i4>524302</vt:i4>
      </vt:variant>
      <vt:variant>
        <vt:i4>3</vt:i4>
      </vt:variant>
      <vt:variant>
        <vt:i4>0</vt:i4>
      </vt:variant>
      <vt:variant>
        <vt:i4>5</vt:i4>
      </vt:variant>
      <vt:variant>
        <vt:lpwstr>http://www.k4.dion.ne.jp/~l.p.s/</vt:lpwstr>
      </vt:variant>
      <vt:variant>
        <vt:lpwstr/>
      </vt:variant>
      <vt:variant>
        <vt:i4>3801188</vt:i4>
      </vt:variant>
      <vt:variant>
        <vt:i4>0</vt:i4>
      </vt:variant>
      <vt:variant>
        <vt:i4>0</vt:i4>
      </vt:variant>
      <vt:variant>
        <vt:i4>5</vt:i4>
      </vt:variant>
      <vt:variant>
        <vt:lpwstr>http://www.adobe.com/jp/products/acrobat/readstep2.html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取扱説明</dc:title>
  <dc:creator>L.P.S.</dc:creator>
  <cp:lastModifiedBy>英二 真銅</cp:lastModifiedBy>
  <cp:revision>29</cp:revision>
  <cp:lastPrinted>2006-11-09T07:30:00Z</cp:lastPrinted>
  <dcterms:created xsi:type="dcterms:W3CDTF">2023-02-09T01:42:00Z</dcterms:created>
  <dcterms:modified xsi:type="dcterms:W3CDTF">2023-12-21T07:00:00Z</dcterms:modified>
</cp:coreProperties>
</file>