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A22" w:rsidRDefault="00336CFD">
      <w:pPr>
        <w:pStyle w:val="1"/>
        <w:rPr>
          <w:b/>
          <w:color w:val="0000FF"/>
          <w:sz w:val="48"/>
          <w:szCs w:val="48"/>
          <w:u w:val="single"/>
        </w:rPr>
      </w:pPr>
      <w:r>
        <w:rPr>
          <w:rFonts w:hint="eastAsia"/>
          <w:b/>
          <w:color w:val="0000FF"/>
          <w:sz w:val="48"/>
          <w:szCs w:val="48"/>
          <w:u w:val="single"/>
        </w:rPr>
        <w:t>Access</w:t>
      </w:r>
      <w:r>
        <w:rPr>
          <w:rFonts w:hint="eastAsia"/>
          <w:b/>
          <w:color w:val="0000FF"/>
          <w:sz w:val="48"/>
          <w:szCs w:val="48"/>
          <w:u w:val="single"/>
        </w:rPr>
        <w:t>実例集：顧客対応</w:t>
      </w:r>
      <w:proofErr w:type="spellStart"/>
      <w:r w:rsidR="00EE423D">
        <w:rPr>
          <w:rFonts w:hint="eastAsia"/>
          <w:b/>
          <w:color w:val="0000FF"/>
          <w:sz w:val="48"/>
          <w:szCs w:val="48"/>
          <w:u w:val="single"/>
        </w:rPr>
        <w:t>accdb</w:t>
      </w:r>
      <w:proofErr w:type="spellEnd"/>
    </w:p>
    <w:p w:rsidR="00693A22" w:rsidRDefault="00693A22"/>
    <w:p w:rsidR="00693A22" w:rsidRDefault="00336CF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【操作方法】</w:t>
      </w:r>
    </w:p>
    <w:p w:rsidR="00693A22" w:rsidRDefault="00336CFD">
      <w:r>
        <w:rPr>
          <w:rFonts w:hint="eastAsia"/>
        </w:rPr>
        <w:t xml:space="preserve">　「</w:t>
      </w:r>
      <w:r w:rsidR="00EE423D" w:rsidRPr="00EE423D">
        <w:rPr>
          <w:rFonts w:hint="eastAsia"/>
        </w:rPr>
        <w:t>顧客対応</w:t>
      </w:r>
      <w:r w:rsidR="00EE423D">
        <w:rPr>
          <w:rFonts w:hint="eastAsia"/>
        </w:rPr>
        <w:t>.</w:t>
      </w:r>
      <w:proofErr w:type="spellStart"/>
      <w:r w:rsidR="00EE423D">
        <w:rPr>
          <w:rFonts w:hint="eastAsia"/>
        </w:rPr>
        <w:t>accdb</w:t>
      </w:r>
      <w:proofErr w:type="spellEnd"/>
      <w:r w:rsidR="00EE423D">
        <w:rPr>
          <w:rFonts w:hint="eastAsia"/>
        </w:rPr>
        <w:t>」</w:t>
      </w:r>
      <w:r>
        <w:rPr>
          <w:rFonts w:hint="eastAsia"/>
        </w:rPr>
        <w:t>ファイルを開くと「メインパネル」フォームが表示されます。</w:t>
      </w:r>
    </w:p>
    <w:p w:rsidR="00693A22" w:rsidRDefault="00EE423D">
      <w:pPr>
        <w:ind w:firstLineChars="100" w:firstLine="210"/>
      </w:pPr>
      <w:r>
        <w:rPr>
          <w:noProof/>
        </w:rPr>
        <w:drawing>
          <wp:inline distT="0" distB="0" distL="0" distR="0">
            <wp:extent cx="6120130" cy="3588198"/>
            <wp:effectExtent l="1905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8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A22" w:rsidRDefault="00693A22"/>
    <w:p w:rsidR="00693A22" w:rsidRDefault="00336CF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フォームの説明</w:t>
      </w:r>
    </w:p>
    <w:p w:rsidR="00693A22" w:rsidRDefault="00336CFD">
      <w:pPr>
        <w:tabs>
          <w:tab w:val="left" w:leader="dot" w:pos="2520"/>
        </w:tabs>
        <w:ind w:left="2520" w:hangingChars="1200" w:hanging="2520"/>
      </w:pPr>
      <w:r>
        <w:rPr>
          <w:rFonts w:eastAsia="ＭＳ ゴシック" w:hint="eastAsia"/>
        </w:rPr>
        <w:t>［最近更新されたリスト］</w:t>
      </w:r>
      <w:r>
        <w:rPr>
          <w:rFonts w:hint="eastAsia"/>
        </w:rPr>
        <w:t>更新日の直近から</w:t>
      </w:r>
      <w:r>
        <w:rPr>
          <w:rFonts w:hint="eastAsia"/>
        </w:rPr>
        <w:t>5</w:t>
      </w:r>
      <w:r>
        <w:rPr>
          <w:rFonts w:hint="eastAsia"/>
        </w:rPr>
        <w:t>件までリスト表示します。</w:t>
      </w:r>
      <w:r>
        <w:br/>
      </w:r>
      <w:r>
        <w:rPr>
          <w:rFonts w:hint="eastAsia"/>
        </w:rPr>
        <w:t>対象行をダブルクリックすると対応履歴フォームが開きます。</w:t>
      </w:r>
      <w:r>
        <w:br/>
      </w:r>
      <w:r w:rsidR="00103F5F">
        <w:rPr>
          <w:noProof/>
        </w:rPr>
        <w:drawing>
          <wp:inline distT="0" distB="0" distL="0" distR="0">
            <wp:extent cx="247650" cy="171450"/>
            <wp:effectExtent l="1905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［更新］ボタンをクリックすると最新リストに更新します。</w:t>
      </w:r>
    </w:p>
    <w:p w:rsidR="00693A22" w:rsidRDefault="00336CFD">
      <w:pPr>
        <w:tabs>
          <w:tab w:val="left" w:leader="dot" w:pos="2520"/>
        </w:tabs>
        <w:ind w:left="2520" w:hangingChars="1200" w:hanging="2520"/>
      </w:pPr>
      <w:r>
        <w:rPr>
          <w:rFonts w:eastAsia="ＭＳ ゴシック" w:hint="eastAsia"/>
        </w:rPr>
        <w:t>［顧客マスタ］</w:t>
      </w:r>
      <w:r>
        <w:rPr>
          <w:rFonts w:hint="eastAsia"/>
        </w:rPr>
        <w:tab/>
      </w:r>
      <w:r>
        <w:rPr>
          <w:rFonts w:hint="eastAsia"/>
        </w:rPr>
        <w:t>顧客マスタフォームを開きます。</w:t>
      </w:r>
    </w:p>
    <w:p w:rsidR="00693A22" w:rsidRDefault="00336CFD">
      <w:pPr>
        <w:tabs>
          <w:tab w:val="left" w:leader="dot" w:pos="2520"/>
        </w:tabs>
        <w:rPr>
          <w:rFonts w:hint="eastAsia"/>
        </w:rPr>
      </w:pPr>
      <w:r>
        <w:rPr>
          <w:rFonts w:eastAsia="ＭＳ ゴシック" w:hint="eastAsia"/>
        </w:rPr>
        <w:t>［対応履歴検索・修正］</w:t>
      </w:r>
      <w:r>
        <w:rPr>
          <w:rFonts w:hint="eastAsia"/>
        </w:rPr>
        <w:tab/>
      </w:r>
      <w:r>
        <w:rPr>
          <w:rFonts w:hint="eastAsia"/>
        </w:rPr>
        <w:t>顧客履歴検索フォームを開きます。</w:t>
      </w:r>
    </w:p>
    <w:p w:rsidR="00782F43" w:rsidRDefault="00782F43" w:rsidP="00782F43">
      <w:pPr>
        <w:tabs>
          <w:tab w:val="left" w:leader="dot" w:pos="2520"/>
        </w:tabs>
        <w:rPr>
          <w:rFonts w:hint="eastAsia"/>
        </w:rPr>
      </w:pPr>
      <w:r>
        <w:rPr>
          <w:rFonts w:eastAsia="ＭＳ ゴシック" w:hint="eastAsia"/>
        </w:rPr>
        <w:t>［データ保守］</w:t>
      </w:r>
      <w:r>
        <w:rPr>
          <w:rFonts w:hint="eastAsia"/>
        </w:rPr>
        <w:tab/>
      </w:r>
      <w:r w:rsidR="00686599">
        <w:rPr>
          <w:rFonts w:hint="eastAsia"/>
        </w:rPr>
        <w:t>データ保守</w:t>
      </w:r>
      <w:r>
        <w:rPr>
          <w:rFonts w:hint="eastAsia"/>
        </w:rPr>
        <w:t>フォームを開きます。</w:t>
      </w:r>
    </w:p>
    <w:p w:rsidR="00782F43" w:rsidRPr="00782F43" w:rsidRDefault="00782F43">
      <w:pPr>
        <w:tabs>
          <w:tab w:val="left" w:leader="dot" w:pos="2520"/>
        </w:tabs>
      </w:pPr>
    </w:p>
    <w:p w:rsidR="00693A22" w:rsidRDefault="00103F5F">
      <w:pPr>
        <w:tabs>
          <w:tab w:val="left" w:leader="dot" w:pos="2520"/>
        </w:tabs>
      </w:pPr>
      <w:r>
        <w:rPr>
          <w:rFonts w:hint="eastAsia"/>
          <w:noProof/>
        </w:rPr>
        <w:drawing>
          <wp:inline distT="0" distB="0" distL="0" distR="0">
            <wp:extent cx="361950" cy="361950"/>
            <wp:effectExtent l="1905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6CFD">
        <w:rPr>
          <w:rFonts w:eastAsia="ＭＳ ゴシック" w:hint="eastAsia"/>
        </w:rPr>
        <w:t>［終了］</w:t>
      </w:r>
      <w:r w:rsidR="00336CFD">
        <w:rPr>
          <w:rFonts w:hint="eastAsia"/>
        </w:rPr>
        <w:tab/>
        <w:t>Access</w:t>
      </w:r>
      <w:r w:rsidR="00336CFD">
        <w:rPr>
          <w:rFonts w:hint="eastAsia"/>
        </w:rPr>
        <w:t>を終了します。</w:t>
      </w:r>
    </w:p>
    <w:p w:rsidR="00693A22" w:rsidRDefault="00336CFD">
      <w:pPr>
        <w:tabs>
          <w:tab w:val="left" w:leader="dot" w:pos="2520"/>
        </w:tabs>
      </w:pPr>
      <w:r>
        <w:br w:type="page"/>
      </w:r>
    </w:p>
    <w:p w:rsidR="00693A22" w:rsidRDefault="00336CFD">
      <w:pPr>
        <w:pStyle w:val="2"/>
      </w:pPr>
      <w:r>
        <w:rPr>
          <w:rFonts w:hint="eastAsia"/>
        </w:rPr>
        <w:lastRenderedPageBreak/>
        <w:t>顧客マスタ</w:t>
      </w:r>
    </w:p>
    <w:p w:rsidR="00693A22" w:rsidRDefault="00336CFD">
      <w:pPr>
        <w:ind w:firstLineChars="1200" w:firstLine="2520"/>
      </w:pPr>
      <w:r>
        <w:rPr>
          <w:rFonts w:hint="eastAsia"/>
        </w:rPr>
        <w:t>顧客に関する住所録情報を登録・編集します。</w:t>
      </w:r>
    </w:p>
    <w:p w:rsidR="00693A22" w:rsidRDefault="00686599">
      <w:pPr>
        <w:tabs>
          <w:tab w:val="left" w:leader="dot" w:pos="2520"/>
        </w:tabs>
        <w:ind w:firstLineChars="1200" w:firstLine="2520"/>
      </w:pPr>
      <w:r>
        <w:rPr>
          <w:rFonts w:hint="eastAsia"/>
          <w:noProof/>
        </w:rPr>
        <w:drawing>
          <wp:inline distT="0" distB="0" distL="0" distR="0">
            <wp:extent cx="3790760" cy="3683889"/>
            <wp:effectExtent l="19050" t="0" r="190" b="0"/>
            <wp:docPr id="5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760" cy="368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A22" w:rsidRDefault="00693A22">
      <w:pPr>
        <w:tabs>
          <w:tab w:val="left" w:leader="dot" w:pos="2520"/>
        </w:tabs>
        <w:ind w:firstLineChars="1200" w:firstLine="2520"/>
      </w:pPr>
    </w:p>
    <w:p w:rsidR="00686599" w:rsidRDefault="00686599">
      <w:pPr>
        <w:pStyle w:val="a6"/>
        <w:rPr>
          <w:rFonts w:hint="eastAsia"/>
        </w:rPr>
      </w:pPr>
      <w:r>
        <w:rPr>
          <w:rFonts w:hint="eastAsia"/>
        </w:rPr>
        <w:t>［新しい</w:t>
      </w:r>
      <w:r>
        <w:rPr>
          <w:rFonts w:hint="eastAsia"/>
        </w:rPr>
        <w:t>(</w:t>
      </w:r>
      <w:r>
        <w:rPr>
          <w:rFonts w:hint="eastAsia"/>
        </w:rPr>
        <w:t>空の</w:t>
      </w:r>
      <w:r>
        <w:rPr>
          <w:rFonts w:hint="eastAsia"/>
        </w:rPr>
        <w:t>)</w:t>
      </w:r>
      <w:r>
        <w:rPr>
          <w:rFonts w:hint="eastAsia"/>
        </w:rPr>
        <w:t>レコード］ボタンをクリックして新規レコードを追加します。</w:t>
      </w:r>
    </w:p>
    <w:p w:rsidR="00686599" w:rsidRDefault="00686599">
      <w:pPr>
        <w:pStyle w:val="a6"/>
        <w:rPr>
          <w:rFonts w:hint="eastAsia"/>
        </w:rPr>
      </w:pPr>
    </w:p>
    <w:p w:rsidR="00693A22" w:rsidRDefault="00336CFD">
      <w:pPr>
        <w:pStyle w:val="a6"/>
      </w:pPr>
      <w:r>
        <w:rPr>
          <w:rFonts w:hint="eastAsia"/>
        </w:rPr>
        <w:t>既に登録済みの顧客コードを入力すると、編集を促すメッセージが表示されます。</w:t>
      </w:r>
    </w:p>
    <w:p w:rsidR="00693A22" w:rsidRDefault="00686599">
      <w:pPr>
        <w:tabs>
          <w:tab w:val="left" w:leader="dot" w:pos="2520"/>
        </w:tabs>
        <w:ind w:leftChars="1200" w:left="2520"/>
      </w:pPr>
      <w:r>
        <w:rPr>
          <w:noProof/>
        </w:rPr>
        <w:drawing>
          <wp:inline distT="0" distB="0" distL="0" distR="0">
            <wp:extent cx="1841945" cy="1163003"/>
            <wp:effectExtent l="19050" t="0" r="5905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945" cy="1163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6CFD">
        <w:rPr>
          <w:rFonts w:hint="eastAsia"/>
        </w:rPr>
        <w:br/>
      </w:r>
      <w:r w:rsidR="00336CFD">
        <w:rPr>
          <w:rFonts w:hint="eastAsia"/>
        </w:rPr>
        <w:t>編集をおこなう場合は［はい］を、新規コードを入力する場合は［いいえ］をクリックします。</w:t>
      </w:r>
    </w:p>
    <w:p w:rsidR="00693A22" w:rsidRDefault="00336CFD">
      <w:pPr>
        <w:pStyle w:val="2"/>
        <w:spacing w:line="360" w:lineRule="auto"/>
      </w:pPr>
      <w:r>
        <w:br w:type="page"/>
      </w:r>
      <w:r>
        <w:rPr>
          <w:rFonts w:hint="eastAsia"/>
        </w:rPr>
        <w:lastRenderedPageBreak/>
        <w:t>対応履歴検索・修正</w:t>
      </w:r>
    </w:p>
    <w:p w:rsidR="00693A22" w:rsidRDefault="00336CFD">
      <w:pPr>
        <w:pStyle w:val="a3"/>
        <w:tabs>
          <w:tab w:val="clear" w:pos="4252"/>
          <w:tab w:val="clear" w:pos="8504"/>
        </w:tabs>
        <w:snapToGrid/>
        <w:spacing w:line="360" w:lineRule="auto"/>
        <w:ind w:firstLineChars="100" w:firstLine="210"/>
      </w:pPr>
      <w:r>
        <w:rPr>
          <w:rFonts w:hint="eastAsia"/>
        </w:rPr>
        <w:t>抽出条件を設定して該当するレコードを表示します。</w:t>
      </w:r>
    </w:p>
    <w:p w:rsidR="00693A22" w:rsidRDefault="00686599">
      <w:pPr>
        <w:tabs>
          <w:tab w:val="left" w:leader="dot" w:pos="2520"/>
        </w:tabs>
        <w:ind w:firstLineChars="100" w:firstLine="210"/>
      </w:pPr>
      <w:r>
        <w:rPr>
          <w:noProof/>
        </w:rPr>
        <w:drawing>
          <wp:inline distT="0" distB="0" distL="0" distR="0">
            <wp:extent cx="6115050" cy="2933700"/>
            <wp:effectExtent l="1905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A22" w:rsidRDefault="00693A22">
      <w:pPr>
        <w:tabs>
          <w:tab w:val="left" w:leader="dot" w:pos="2520"/>
        </w:tabs>
        <w:ind w:firstLineChars="100" w:firstLine="210"/>
      </w:pPr>
    </w:p>
    <w:p w:rsidR="00693A22" w:rsidRDefault="00103F5F" w:rsidP="00EE423D">
      <w:pPr>
        <w:tabs>
          <w:tab w:val="left" w:leader="dot" w:pos="2520"/>
        </w:tabs>
        <w:spacing w:afterLines="50"/>
        <w:ind w:leftChars="100" w:left="210"/>
      </w:pPr>
      <w:r>
        <w:rPr>
          <w:rFonts w:hint="eastAsia"/>
          <w:noProof/>
        </w:rPr>
        <w:drawing>
          <wp:inline distT="0" distB="0" distL="0" distR="0">
            <wp:extent cx="2190750" cy="533400"/>
            <wp:effectExtent l="19050" t="0" r="0" b="0"/>
            <wp:docPr id="7" name="図 7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A22" w:rsidRDefault="00336CFD" w:rsidP="00EE423D">
      <w:pPr>
        <w:tabs>
          <w:tab w:val="left" w:leader="dot" w:pos="2520"/>
        </w:tabs>
        <w:snapToGrid w:val="0"/>
        <w:spacing w:afterLines="50"/>
        <w:ind w:leftChars="100" w:left="210"/>
      </w:pPr>
      <w:r>
        <w:rPr>
          <w:rFonts w:eastAsia="ＭＳ ゴシック" w:hint="eastAsia"/>
        </w:rPr>
        <w:t>［…］かな検索ボタン</w:t>
      </w:r>
      <w:r>
        <w:rPr>
          <w:rFonts w:hint="eastAsia"/>
        </w:rPr>
        <w:tab/>
      </w:r>
      <w:r>
        <w:rPr>
          <w:rFonts w:hint="eastAsia"/>
        </w:rPr>
        <w:t>顧客別のかな検索ダイアログボックスを開きます。</w:t>
      </w:r>
    </w:p>
    <w:p w:rsidR="00693A22" w:rsidRDefault="00336CFD">
      <w:pPr>
        <w:tabs>
          <w:tab w:val="left" w:leader="dot" w:pos="2520"/>
        </w:tabs>
        <w:ind w:leftChars="100" w:left="210"/>
      </w:pPr>
      <w:r>
        <w:rPr>
          <w:rFonts w:eastAsia="ＭＳ ゴシック" w:hint="eastAsia"/>
          <w:sz w:val="18"/>
        </w:rPr>
        <w:t>▼対応履歴フォーム</w:t>
      </w:r>
    </w:p>
    <w:p w:rsidR="00693A22" w:rsidRDefault="00103F5F">
      <w:pPr>
        <w:tabs>
          <w:tab w:val="left" w:leader="dot" w:pos="2520"/>
        </w:tabs>
        <w:ind w:leftChars="100" w:left="210"/>
      </w:pPr>
      <w:r>
        <w:rPr>
          <w:rFonts w:hint="eastAsia"/>
          <w:noProof/>
        </w:rPr>
        <w:drawing>
          <wp:inline distT="0" distB="0" distL="0" distR="0">
            <wp:extent cx="1743075" cy="2847975"/>
            <wp:effectExtent l="19050" t="0" r="9525" b="0"/>
            <wp:docPr id="8" name="図 8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A22" w:rsidRDefault="00336CFD">
      <w:pPr>
        <w:tabs>
          <w:tab w:val="left" w:leader="dot" w:pos="2520"/>
        </w:tabs>
        <w:ind w:leftChars="100" w:left="210"/>
      </w:pPr>
      <w:r>
        <w:rPr>
          <w:rFonts w:hint="eastAsia"/>
        </w:rPr>
        <w:t>五十音別に区切られた選択トグルボタンをクリックすれば、ふりがなごとに顧客をリスト表示します。リスト選択して＜</w:t>
      </w:r>
      <w:r>
        <w:rPr>
          <w:rFonts w:hint="eastAsia"/>
        </w:rPr>
        <w:t>OK</w:t>
      </w:r>
      <w:r>
        <w:rPr>
          <w:rFonts w:hint="eastAsia"/>
        </w:rPr>
        <w:t>＞ボタンで元のフォームに結果が反映します。</w:t>
      </w:r>
    </w:p>
    <w:p w:rsidR="00693A22" w:rsidRDefault="00693A22">
      <w:pPr>
        <w:tabs>
          <w:tab w:val="left" w:leader="dot" w:pos="2520"/>
        </w:tabs>
      </w:pPr>
    </w:p>
    <w:p w:rsidR="00686599" w:rsidRDefault="00686599">
      <w:pPr>
        <w:tabs>
          <w:tab w:val="left" w:leader="dot" w:pos="2520"/>
        </w:tabs>
        <w:ind w:left="2520" w:hangingChars="1200" w:hanging="2520"/>
        <w:rPr>
          <w:rFonts w:eastAsia="ＭＳ ゴシック" w:hint="eastAsia"/>
        </w:rPr>
      </w:pPr>
    </w:p>
    <w:p w:rsidR="00686599" w:rsidRDefault="00686599">
      <w:pPr>
        <w:tabs>
          <w:tab w:val="left" w:leader="dot" w:pos="2520"/>
        </w:tabs>
        <w:ind w:left="2520" w:hangingChars="1200" w:hanging="2520"/>
        <w:rPr>
          <w:rFonts w:eastAsia="ＭＳ ゴシック" w:hint="eastAsia"/>
        </w:rPr>
      </w:pPr>
    </w:p>
    <w:p w:rsidR="00686599" w:rsidRDefault="00686599">
      <w:pPr>
        <w:tabs>
          <w:tab w:val="left" w:leader="dot" w:pos="2520"/>
        </w:tabs>
        <w:ind w:left="2520" w:hangingChars="1200" w:hanging="2520"/>
        <w:rPr>
          <w:rFonts w:eastAsia="ＭＳ ゴシック" w:hint="eastAsia"/>
        </w:rPr>
      </w:pPr>
    </w:p>
    <w:p w:rsidR="00686599" w:rsidRDefault="00686599">
      <w:pPr>
        <w:tabs>
          <w:tab w:val="left" w:leader="dot" w:pos="2520"/>
        </w:tabs>
        <w:ind w:left="2520" w:hangingChars="1200" w:hanging="2520"/>
        <w:rPr>
          <w:rFonts w:eastAsia="ＭＳ ゴシック" w:hint="eastAsia"/>
        </w:rPr>
      </w:pPr>
    </w:p>
    <w:p w:rsidR="00693A22" w:rsidRDefault="00336CFD">
      <w:pPr>
        <w:tabs>
          <w:tab w:val="left" w:leader="dot" w:pos="2520"/>
        </w:tabs>
        <w:ind w:left="2520" w:hangingChars="1200" w:hanging="2520"/>
      </w:pPr>
      <w:r>
        <w:rPr>
          <w:rFonts w:eastAsia="ＭＳ ゴシック" w:hint="eastAsia"/>
        </w:rPr>
        <w:lastRenderedPageBreak/>
        <w:t>［新規作成］</w:t>
      </w:r>
      <w:r>
        <w:rPr>
          <w:rFonts w:hint="eastAsia"/>
        </w:rPr>
        <w:tab/>
      </w:r>
      <w:r>
        <w:rPr>
          <w:rFonts w:hint="eastAsia"/>
        </w:rPr>
        <w:t>対応履歴フォームを開きます。対応履歴の新規登録をおこないます。</w:t>
      </w:r>
    </w:p>
    <w:p w:rsidR="00693A22" w:rsidRDefault="00693A22">
      <w:pPr>
        <w:tabs>
          <w:tab w:val="left" w:leader="dot" w:pos="2520"/>
        </w:tabs>
        <w:snapToGrid w:val="0"/>
        <w:ind w:left="2160" w:hangingChars="1200" w:hanging="2160"/>
        <w:rPr>
          <w:rFonts w:eastAsia="ＭＳ ゴシック"/>
          <w:sz w:val="18"/>
        </w:rPr>
      </w:pPr>
    </w:p>
    <w:p w:rsidR="00693A22" w:rsidRDefault="00336CFD">
      <w:pPr>
        <w:tabs>
          <w:tab w:val="left" w:leader="dot" w:pos="2520"/>
        </w:tabs>
        <w:snapToGrid w:val="0"/>
        <w:ind w:leftChars="1028" w:left="2159" w:firstLineChars="200" w:firstLine="360"/>
      </w:pPr>
      <w:r>
        <w:rPr>
          <w:rFonts w:eastAsia="ＭＳ ゴシック" w:hint="eastAsia"/>
          <w:sz w:val="18"/>
        </w:rPr>
        <w:t>▼対応履歴フォーム</w:t>
      </w:r>
    </w:p>
    <w:p w:rsidR="00693A22" w:rsidRDefault="00686599" w:rsidP="00B3062A">
      <w:pPr>
        <w:tabs>
          <w:tab w:val="left" w:leader="dot" w:pos="2520"/>
        </w:tabs>
        <w:ind w:leftChars="1028" w:left="2159" w:firstLineChars="200" w:firstLine="420"/>
      </w:pPr>
      <w:r>
        <w:rPr>
          <w:noProof/>
        </w:rPr>
        <w:drawing>
          <wp:inline distT="0" distB="0" distL="0" distR="0">
            <wp:extent cx="3614738" cy="3897630"/>
            <wp:effectExtent l="19050" t="0" r="4762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738" cy="3897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A22" w:rsidRDefault="00336CFD">
      <w:pPr>
        <w:tabs>
          <w:tab w:val="left" w:leader="dot" w:pos="2520"/>
        </w:tabs>
        <w:ind w:left="2520" w:hangingChars="1200" w:hanging="2520"/>
      </w:pPr>
      <w:r>
        <w:rPr>
          <w:rFonts w:eastAsia="ＭＳ ゴシック" w:hint="eastAsia"/>
        </w:rPr>
        <w:t>［抽出条件設定］</w:t>
      </w:r>
      <w:r>
        <w:rPr>
          <w:rFonts w:hint="eastAsia"/>
        </w:rPr>
        <w:tab/>
      </w:r>
      <w:r>
        <w:rPr>
          <w:rFonts w:eastAsia="ＭＳ ゴシック" w:hint="eastAsia"/>
        </w:rPr>
        <w:t>リセット</w:t>
      </w:r>
      <w:r>
        <w:br/>
      </w:r>
      <w:r>
        <w:rPr>
          <w:rFonts w:hint="eastAsia"/>
        </w:rPr>
        <w:t>抽出条件を（すべて）に設定します。</w:t>
      </w:r>
      <w:r>
        <w:br/>
      </w:r>
      <w:r>
        <w:rPr>
          <w:rFonts w:eastAsia="ＭＳ ゴシック" w:hint="eastAsia"/>
        </w:rPr>
        <w:t>対応区分指定</w:t>
      </w:r>
      <w:r>
        <w:br/>
      </w:r>
      <w:r>
        <w:rPr>
          <w:rFonts w:hint="eastAsia"/>
        </w:rPr>
        <w:t>「対応区分」テーブルに登録したデータ指定で抽出をおこないます。</w:t>
      </w:r>
      <w:r>
        <w:br/>
      </w:r>
      <w:r>
        <w:rPr>
          <w:rFonts w:eastAsia="ＭＳ ゴシック" w:hint="eastAsia"/>
        </w:rPr>
        <w:t>担当者指定</w:t>
      </w:r>
      <w:r>
        <w:br/>
      </w:r>
      <w:r>
        <w:rPr>
          <w:rFonts w:hint="eastAsia"/>
        </w:rPr>
        <w:t>「担当マスタ」に登録した担当者指定で抽出をおこないます。</w:t>
      </w:r>
      <w:r>
        <w:br/>
      </w:r>
      <w:r>
        <w:rPr>
          <w:rFonts w:eastAsia="ＭＳ ゴシック" w:hint="eastAsia"/>
        </w:rPr>
        <w:t>処理指定</w:t>
      </w:r>
      <w:r>
        <w:br/>
      </w:r>
      <w:r>
        <w:rPr>
          <w:rFonts w:hint="eastAsia"/>
        </w:rPr>
        <w:t>「処理区分」テーブルに登録したデータ指定で抽出をおこないます。</w:t>
      </w:r>
    </w:p>
    <w:p w:rsidR="00693A22" w:rsidRDefault="00336CFD">
      <w:pPr>
        <w:tabs>
          <w:tab w:val="left" w:leader="dot" w:pos="2415"/>
        </w:tabs>
        <w:ind w:left="2520" w:hangingChars="1200" w:hanging="2520"/>
      </w:pPr>
      <w:r>
        <w:rPr>
          <w:rFonts w:eastAsia="ＭＳ ゴシック" w:hint="eastAsia"/>
        </w:rPr>
        <w:t>期間（自）（至）</w:t>
      </w:r>
      <w:r>
        <w:rPr>
          <w:rFonts w:hint="eastAsia"/>
        </w:rPr>
        <w:tab/>
      </w:r>
      <w:r>
        <w:rPr>
          <w:rFonts w:hint="eastAsia"/>
        </w:rPr>
        <w:t>表示する対象期間を設定します。</w:t>
      </w:r>
      <w:r>
        <w:br/>
      </w:r>
      <w:r>
        <w:object w:dxaOrig="33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8pt" o:ole="">
            <v:imagedata r:id="rId16" o:title=""/>
          </v:shape>
          <o:OLEObject Type="Embed" ProgID="PBrush" ShapeID="_x0000_i1025" DrawAspect="Content" ObjectID="_1615672475" r:id="rId17"/>
        </w:object>
      </w:r>
      <w:r>
        <w:rPr>
          <w:rFonts w:hint="eastAsia"/>
        </w:rPr>
        <w:t xml:space="preserve">　ひと月前に設定</w:t>
      </w:r>
      <w:r>
        <w:rPr>
          <w:rFonts w:hint="eastAsia"/>
        </w:rPr>
        <w:br/>
      </w:r>
      <w:r>
        <w:object w:dxaOrig="330" w:dyaOrig="360">
          <v:shape id="_x0000_i1026" type="#_x0000_t75" style="width:16.5pt;height:18pt" o:ole="">
            <v:imagedata r:id="rId18" o:title=""/>
          </v:shape>
          <o:OLEObject Type="Embed" ProgID="PBrush" ShapeID="_x0000_i1026" DrawAspect="Content" ObjectID="_1615672476" r:id="rId19"/>
        </w:object>
      </w:r>
      <w:r>
        <w:rPr>
          <w:rFonts w:hint="eastAsia"/>
        </w:rPr>
        <w:t xml:space="preserve">　ひと月後の設定</w:t>
      </w:r>
      <w:r>
        <w:rPr>
          <w:rFonts w:hint="eastAsia"/>
        </w:rPr>
        <w:br/>
      </w:r>
      <w:r>
        <w:object w:dxaOrig="315" w:dyaOrig="255">
          <v:shape id="_x0000_i1027" type="#_x0000_t75" style="width:15.75pt;height:12.75pt" o:ole="">
            <v:imagedata r:id="rId20" o:title=""/>
          </v:shape>
          <o:OLEObject Type="Embed" ProgID="PBrush" ShapeID="_x0000_i1027" DrawAspect="Content" ObjectID="_1615672477" r:id="rId21"/>
        </w:object>
      </w: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日前に設定</w:t>
      </w:r>
      <w:r>
        <w:rPr>
          <w:rFonts w:hint="eastAsia"/>
        </w:rPr>
        <w:br/>
      </w:r>
      <w:r>
        <w:object w:dxaOrig="315" w:dyaOrig="255">
          <v:shape id="_x0000_i1028" type="#_x0000_t75" style="width:15.75pt;height:12.75pt" o:ole="">
            <v:imagedata r:id="rId22" o:title=""/>
          </v:shape>
          <o:OLEObject Type="Embed" ProgID="PBrush" ShapeID="_x0000_i1028" DrawAspect="Content" ObjectID="_1615672478" r:id="rId23"/>
        </w:object>
      </w: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日後に設定</w:t>
      </w:r>
      <w:r>
        <w:br/>
      </w:r>
      <w:r>
        <w:object w:dxaOrig="450" w:dyaOrig="405">
          <v:shape id="_x0000_i1029" type="#_x0000_t75" style="width:22.5pt;height:20.25pt" o:ole="">
            <v:imagedata r:id="rId24" o:title=""/>
          </v:shape>
          <o:OLEObject Type="Embed" ProgID="PBrush" ShapeID="_x0000_i1029" DrawAspect="Content" ObjectID="_1615672479" r:id="rId25"/>
        </w:object>
      </w:r>
      <w:r>
        <w:rPr>
          <w:rFonts w:eastAsia="ＭＳ ゴシック" w:hint="eastAsia"/>
        </w:rPr>
        <w:t>（期間設定の保存）</w:t>
      </w:r>
      <w:r>
        <w:br/>
      </w:r>
      <w:r>
        <w:rPr>
          <w:rFonts w:hint="eastAsia"/>
        </w:rPr>
        <w:t xml:space="preserve">　　　現在設定している期間を保存します。</w:t>
      </w:r>
      <w:r>
        <w:br/>
      </w:r>
      <w:r>
        <w:rPr>
          <w:rFonts w:hint="eastAsia"/>
        </w:rPr>
        <w:t xml:space="preserve">　　　次回フォームを開くと保存した期間設定となります。</w:t>
      </w:r>
      <w:r>
        <w:br/>
      </w:r>
      <w:r w:rsidR="00103F5F">
        <w:rPr>
          <w:noProof/>
        </w:rPr>
        <w:drawing>
          <wp:inline distT="0" distB="0" distL="0" distR="0">
            <wp:extent cx="247650" cy="171450"/>
            <wp:effectExtent l="1905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［</w:t>
      </w:r>
      <w:r>
        <w:rPr>
          <w:rFonts w:eastAsia="ＭＳ ゴシック" w:hint="eastAsia"/>
        </w:rPr>
        <w:t>更新</w:t>
      </w:r>
      <w:r>
        <w:rPr>
          <w:rFonts w:hint="eastAsia"/>
        </w:rPr>
        <w:t>］</w:t>
      </w:r>
      <w:r>
        <w:br/>
      </w:r>
      <w:r>
        <w:rPr>
          <w:rFonts w:hint="eastAsia"/>
        </w:rPr>
        <w:t xml:space="preserve">　　　最新の表示に更新します。</w:t>
      </w:r>
    </w:p>
    <w:p w:rsidR="00693A22" w:rsidRDefault="00693A22">
      <w:pPr>
        <w:tabs>
          <w:tab w:val="left" w:leader="dot" w:pos="2520"/>
        </w:tabs>
        <w:ind w:left="2520" w:hangingChars="1200" w:hanging="2520"/>
      </w:pPr>
    </w:p>
    <w:p w:rsidR="00693A22" w:rsidRDefault="00336CFD">
      <w:pPr>
        <w:tabs>
          <w:tab w:val="left" w:leader="dot" w:pos="2520"/>
        </w:tabs>
        <w:ind w:left="2520" w:hangingChars="1200" w:hanging="2520"/>
      </w:pPr>
      <w:r>
        <w:rPr>
          <w:rFonts w:eastAsia="ＭＳ ゴシック" w:hint="eastAsia"/>
        </w:rPr>
        <w:lastRenderedPageBreak/>
        <w:t>［期間実行］</w:t>
      </w:r>
      <w:r>
        <w:rPr>
          <w:rFonts w:hint="eastAsia"/>
        </w:rPr>
        <w:tab/>
      </w:r>
      <w:r>
        <w:rPr>
          <w:rFonts w:hint="eastAsia"/>
        </w:rPr>
        <w:t>期間設定された条件で抽出処理を実行します。</w:t>
      </w:r>
    </w:p>
    <w:p w:rsidR="00693A22" w:rsidRDefault="00336CFD" w:rsidP="00EE423D">
      <w:pPr>
        <w:tabs>
          <w:tab w:val="left" w:leader="dot" w:pos="2520"/>
        </w:tabs>
        <w:spacing w:afterLines="100"/>
        <w:ind w:left="2520" w:hangingChars="1200" w:hanging="2520"/>
      </w:pPr>
      <w:r>
        <w:rPr>
          <w:rFonts w:hint="eastAsia"/>
        </w:rPr>
        <w:t>［</w:t>
      </w:r>
      <w:r>
        <w:rPr>
          <w:rFonts w:eastAsia="ＭＳ ゴシック" w:hint="eastAsia"/>
        </w:rPr>
        <w:t>対応履歴一覧</w:t>
      </w:r>
      <w:r>
        <w:rPr>
          <w:rFonts w:hint="eastAsia"/>
        </w:rPr>
        <w:t>］</w:t>
      </w:r>
      <w:r>
        <w:rPr>
          <w:rFonts w:hint="eastAsia"/>
        </w:rPr>
        <w:tab/>
      </w:r>
      <w:r>
        <w:rPr>
          <w:rFonts w:hint="eastAsia"/>
        </w:rPr>
        <w:t>表示されているレコードを対象として対応履歴一覧フォームを開きます。</w:t>
      </w:r>
    </w:p>
    <w:p w:rsidR="00693A22" w:rsidRDefault="00336CFD">
      <w:pPr>
        <w:tabs>
          <w:tab w:val="left" w:leader="dot" w:pos="2520"/>
        </w:tabs>
        <w:snapToGrid w:val="0"/>
        <w:ind w:left="2160" w:hangingChars="1200" w:hanging="2160"/>
        <w:rPr>
          <w:rFonts w:eastAsia="ＭＳ ゴシック"/>
          <w:sz w:val="18"/>
        </w:rPr>
      </w:pPr>
      <w:r>
        <w:rPr>
          <w:rFonts w:eastAsia="ＭＳ ゴシック" w:hint="eastAsia"/>
          <w:sz w:val="18"/>
        </w:rPr>
        <w:t>▼対応履歴一覧フォーム</w:t>
      </w:r>
    </w:p>
    <w:p w:rsidR="00693A22" w:rsidRDefault="00D632F6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6120130" cy="2917592"/>
            <wp:effectExtent l="19050" t="0" r="0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17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2F6" w:rsidRDefault="00D632F6" w:rsidP="00D632F6">
      <w:pPr>
        <w:snapToGrid w:val="0"/>
      </w:pPr>
    </w:p>
    <w:p w:rsidR="00693A22" w:rsidRDefault="00336CFD">
      <w:r>
        <w:rPr>
          <w:rFonts w:hint="eastAsia"/>
        </w:rPr>
        <w:tab/>
      </w:r>
      <w:r>
        <w:rPr>
          <w:rFonts w:hint="eastAsia"/>
        </w:rPr>
        <w:t>［</w:t>
      </w:r>
      <w:r>
        <w:rPr>
          <w:rFonts w:eastAsia="ＭＳ ゴシック" w:hint="eastAsia"/>
        </w:rPr>
        <w:t>編集</w:t>
      </w:r>
      <w:r>
        <w:rPr>
          <w:rFonts w:hint="eastAsia"/>
        </w:rPr>
        <w:t>］ボタンをクリックすると対応履歴の編集が可能となります。</w:t>
      </w:r>
    </w:p>
    <w:p w:rsidR="00693A22" w:rsidRDefault="00336CFD">
      <w:r>
        <w:rPr>
          <w:rFonts w:hint="eastAsia"/>
        </w:rPr>
        <w:tab/>
      </w:r>
      <w:r>
        <w:rPr>
          <w:rFonts w:hint="eastAsia"/>
        </w:rPr>
        <w:t>［</w:t>
      </w:r>
      <w:r>
        <w:rPr>
          <w:rFonts w:eastAsia="ＭＳ ゴシック" w:hint="eastAsia"/>
        </w:rPr>
        <w:t>印刷</w:t>
      </w:r>
      <w:r>
        <w:rPr>
          <w:rFonts w:hint="eastAsia"/>
        </w:rPr>
        <w:t>］ボタンをクリックすると対応履歴一覧レポートを印刷プレビューで開きます。</w:t>
      </w:r>
    </w:p>
    <w:p w:rsidR="00693A22" w:rsidRDefault="00693A22"/>
    <w:p w:rsidR="00693A22" w:rsidRDefault="00336CFD">
      <w:pPr>
        <w:ind w:firstLineChars="400" w:firstLine="720"/>
      </w:pPr>
      <w:r>
        <w:rPr>
          <w:rFonts w:eastAsia="ＭＳ ゴシック" w:hint="eastAsia"/>
          <w:sz w:val="18"/>
        </w:rPr>
        <w:t>▼対応履歴一覧レポート</w:t>
      </w:r>
    </w:p>
    <w:p w:rsidR="00693A22" w:rsidRDefault="00D632F6">
      <w:pPr>
        <w:ind w:firstLineChars="400" w:firstLine="840"/>
      </w:pPr>
      <w:r>
        <w:rPr>
          <w:noProof/>
        </w:rPr>
        <w:drawing>
          <wp:inline distT="0" distB="0" distL="0" distR="0">
            <wp:extent cx="5437823" cy="4042220"/>
            <wp:effectExtent l="19050" t="0" r="0" b="0"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7823" cy="4042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A22" w:rsidRDefault="00336CFD">
      <w:r>
        <w:br w:type="page"/>
      </w:r>
    </w:p>
    <w:p w:rsidR="00693A22" w:rsidRDefault="00336CFD">
      <w:pPr>
        <w:tabs>
          <w:tab w:val="left" w:leader="dot" w:pos="2520"/>
        </w:tabs>
        <w:ind w:left="2520" w:hangingChars="1200" w:hanging="2520"/>
      </w:pPr>
      <w:r>
        <w:rPr>
          <w:rFonts w:eastAsia="ＭＳ ゴシック" w:hint="eastAsia"/>
        </w:rPr>
        <w:lastRenderedPageBreak/>
        <w:t>［キーワード検索］</w:t>
      </w:r>
      <w:r>
        <w:rPr>
          <w:rFonts w:hint="eastAsia"/>
        </w:rPr>
        <w:tab/>
      </w:r>
      <w:r>
        <w:rPr>
          <w:rFonts w:hint="eastAsia"/>
        </w:rPr>
        <w:t>「タイトル」、「内容」、「対応」項目を対象として</w:t>
      </w:r>
      <w:r>
        <w:rPr>
          <w:rFonts w:hint="eastAsia"/>
        </w:rPr>
        <w:t>3</w:t>
      </w:r>
      <w:r>
        <w:rPr>
          <w:rFonts w:hint="eastAsia"/>
        </w:rPr>
        <w:t>つのキーワードで</w:t>
      </w:r>
      <w:r>
        <w:br/>
      </w:r>
      <w:r>
        <w:rPr>
          <w:rFonts w:hint="eastAsia"/>
        </w:rPr>
        <w:t>検索処理を実行します。</w:t>
      </w:r>
      <w:r>
        <w:br/>
      </w:r>
      <w:r w:rsidR="00103F5F">
        <w:rPr>
          <w:noProof/>
        </w:rPr>
        <w:drawing>
          <wp:inline distT="0" distB="0" distL="0" distR="0">
            <wp:extent cx="3238500" cy="1695450"/>
            <wp:effectExtent l="19050" t="0" r="0" b="0"/>
            <wp:docPr id="16" name="図 16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0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/>
      </w:r>
    </w:p>
    <w:p w:rsidR="00693A22" w:rsidRDefault="00336CFD">
      <w:pPr>
        <w:tabs>
          <w:tab w:val="left" w:leader="dot" w:pos="2520"/>
        </w:tabs>
        <w:ind w:leftChars="1250" w:left="4200" w:hangingChars="750" w:hanging="1575"/>
      </w:pPr>
      <w:r>
        <w:rPr>
          <w:rFonts w:hint="eastAsia"/>
        </w:rPr>
        <w:t>［</w:t>
      </w:r>
      <w:r>
        <w:rPr>
          <w:rFonts w:ascii="ＭＳ ゴシック" w:eastAsia="ＭＳ ゴシック" w:hAnsi="ＭＳ ゴシック" w:hint="eastAsia"/>
        </w:rPr>
        <w:t>And検索</w:t>
      </w:r>
      <w:r>
        <w:rPr>
          <w:rFonts w:hint="eastAsia"/>
        </w:rPr>
        <w:t>］</w:t>
      </w:r>
      <w:r>
        <w:t>…</w:t>
      </w:r>
      <w:r>
        <w:rPr>
          <w:rFonts w:hint="eastAsia"/>
        </w:rPr>
        <w:t>..3</w:t>
      </w:r>
      <w:r>
        <w:rPr>
          <w:rFonts w:hint="eastAsia"/>
        </w:rPr>
        <w:t>つのキーワードに設定した語句すべてに該当する</w:t>
      </w:r>
      <w:r>
        <w:br/>
      </w:r>
      <w:r>
        <w:rPr>
          <w:rFonts w:hint="eastAsia"/>
        </w:rPr>
        <w:t>レコードを抽出します。</w:t>
      </w:r>
    </w:p>
    <w:p w:rsidR="00693A22" w:rsidRDefault="00336CFD">
      <w:pPr>
        <w:tabs>
          <w:tab w:val="left" w:leader="dot" w:pos="2520"/>
        </w:tabs>
        <w:ind w:leftChars="1250" w:left="4200" w:hangingChars="750" w:hanging="1575"/>
      </w:pPr>
      <w:r>
        <w:rPr>
          <w:rFonts w:hint="eastAsia"/>
        </w:rPr>
        <w:t>［</w:t>
      </w:r>
      <w:r>
        <w:rPr>
          <w:rFonts w:ascii="ＭＳ ゴシック" w:eastAsia="ＭＳ ゴシック" w:hAnsi="ＭＳ ゴシック" w:hint="eastAsia"/>
        </w:rPr>
        <w:t>Or検索</w:t>
      </w:r>
      <w:r>
        <w:rPr>
          <w:rFonts w:hint="eastAsia"/>
        </w:rPr>
        <w:t>］</w:t>
      </w:r>
      <w:r>
        <w:t>……</w:t>
      </w:r>
      <w:r>
        <w:rPr>
          <w:rFonts w:hint="eastAsia"/>
        </w:rPr>
        <w:t>..3</w:t>
      </w:r>
      <w:r>
        <w:rPr>
          <w:rFonts w:hint="eastAsia"/>
        </w:rPr>
        <w:t>つのキーワードに設定した語句いずれかに該当する</w:t>
      </w:r>
      <w:r>
        <w:br/>
      </w:r>
      <w:r>
        <w:rPr>
          <w:rFonts w:hint="eastAsia"/>
        </w:rPr>
        <w:t>レコードを抽出します。</w:t>
      </w:r>
    </w:p>
    <w:p w:rsidR="00693A22" w:rsidRDefault="00693A22">
      <w:pPr>
        <w:tabs>
          <w:tab w:val="left" w:leader="dot" w:pos="2520"/>
        </w:tabs>
        <w:ind w:leftChars="1250" w:left="4200" w:hangingChars="750" w:hanging="1575"/>
      </w:pPr>
    </w:p>
    <w:p w:rsidR="00693A22" w:rsidRDefault="00336CFD">
      <w:pPr>
        <w:tabs>
          <w:tab w:val="left" w:leader="dot" w:pos="2520"/>
        </w:tabs>
        <w:ind w:leftChars="50" w:left="4200" w:hangingChars="1950" w:hanging="4095"/>
        <w:rPr>
          <w:rFonts w:eastAsia="ＭＳ ゴシック"/>
        </w:rPr>
      </w:pPr>
      <w:r>
        <w:rPr>
          <w:rFonts w:eastAsia="ＭＳ ゴシック" w:hint="eastAsia"/>
        </w:rPr>
        <w:t>【全データの削除について】</w:t>
      </w:r>
    </w:p>
    <w:p w:rsidR="00336CFD" w:rsidRDefault="00336CFD">
      <w:pPr>
        <w:tabs>
          <w:tab w:val="left" w:leader="dot" w:pos="2520"/>
        </w:tabs>
        <w:ind w:leftChars="1250" w:left="2730" w:rightChars="389" w:right="817" w:hangingChars="50" w:hanging="105"/>
        <w:rPr>
          <w:rFonts w:ascii="ＭＳ 明朝" w:hAnsi="ＭＳ 明朝"/>
        </w:rPr>
      </w:pPr>
      <w:r>
        <w:rPr>
          <w:rFonts w:ascii="ＭＳ 明朝" w:hAnsi="ＭＳ 明朝" w:hint="eastAsia"/>
        </w:rPr>
        <w:t>｛Shift｝キーを押しながら「</w:t>
      </w:r>
      <w:r w:rsidR="00B3062A">
        <w:rPr>
          <w:rFonts w:ascii="ＭＳ 明朝" w:hAnsi="ＭＳ 明朝" w:hint="eastAsia"/>
        </w:rPr>
        <w:t>顧客対応.</w:t>
      </w:r>
      <w:proofErr w:type="spellStart"/>
      <w:r w:rsidR="00B3062A">
        <w:rPr>
          <w:rFonts w:ascii="ＭＳ 明朝" w:hAnsi="ＭＳ 明朝" w:hint="eastAsia"/>
        </w:rPr>
        <w:t>accdb</w:t>
      </w:r>
      <w:proofErr w:type="spellEnd"/>
      <w:r>
        <w:rPr>
          <w:rFonts w:ascii="ＭＳ 明朝" w:hAnsi="ＭＳ 明朝" w:hint="eastAsia"/>
        </w:rPr>
        <w:t>」を開いて</w:t>
      </w:r>
      <w:r w:rsidR="00B3062A">
        <w:rPr>
          <w:rFonts w:ascii="ＭＳ 明朝" w:hAnsi="ＭＳ 明朝" w:hint="eastAsia"/>
        </w:rPr>
        <w:t>ナビゲーションウィンドウ</w:t>
      </w:r>
      <w:r>
        <w:rPr>
          <w:rFonts w:ascii="ＭＳ 明朝" w:hAnsi="ＭＳ 明朝" w:hint="eastAsia"/>
        </w:rPr>
        <w:t>を表示させます。［マクロ］オブジェクトにある「全データ削除」を実行してください。</w:t>
      </w:r>
      <w:r>
        <w:rPr>
          <w:rFonts w:ascii="ＭＳ 明朝" w:hAnsi="ＭＳ 明朝"/>
        </w:rPr>
        <w:br/>
      </w:r>
      <w:r w:rsidR="00B3062A">
        <w:rPr>
          <w:rFonts w:ascii="ＭＳ 明朝" w:hAnsi="ＭＳ 明朝"/>
          <w:noProof/>
        </w:rPr>
        <w:drawing>
          <wp:inline distT="0" distB="0" distL="0" distR="0">
            <wp:extent cx="3017143" cy="2250286"/>
            <wp:effectExtent l="19050" t="0" r="0" b="0"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143" cy="2250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6CFD" w:rsidSect="00693A22">
      <w:footerReference w:type="default" r:id="rId30"/>
      <w:pgSz w:w="11906" w:h="16838" w:code="9"/>
      <w:pgMar w:top="1134" w:right="1134" w:bottom="1134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6F5" w:rsidRDefault="009F56F5">
      <w:r>
        <w:separator/>
      </w:r>
    </w:p>
  </w:endnote>
  <w:endnote w:type="continuationSeparator" w:id="0">
    <w:p w:rsidR="009F56F5" w:rsidRDefault="009F5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A22" w:rsidRDefault="00336CFD">
    <w:pPr>
      <w:pStyle w:val="a4"/>
      <w:jc w:val="center"/>
    </w:pPr>
    <w:r>
      <w:rPr>
        <w:rStyle w:val="a5"/>
        <w:rFonts w:hint="eastAsia"/>
      </w:rPr>
      <w:t>-</w:t>
    </w:r>
    <w:r w:rsidR="00693A22">
      <w:rPr>
        <w:rStyle w:val="a5"/>
      </w:rPr>
      <w:fldChar w:fldCharType="begin"/>
    </w:r>
    <w:r>
      <w:rPr>
        <w:rStyle w:val="a5"/>
      </w:rPr>
      <w:instrText xml:space="preserve"> PAGE </w:instrText>
    </w:r>
    <w:r w:rsidR="00693A22">
      <w:rPr>
        <w:rStyle w:val="a5"/>
      </w:rPr>
      <w:fldChar w:fldCharType="separate"/>
    </w:r>
    <w:r w:rsidR="00B3062A">
      <w:rPr>
        <w:rStyle w:val="a5"/>
        <w:noProof/>
      </w:rPr>
      <w:t>4</w:t>
    </w:r>
    <w:r w:rsidR="00693A22">
      <w:rPr>
        <w:rStyle w:val="a5"/>
      </w:rPr>
      <w:fldChar w:fldCharType="end"/>
    </w:r>
    <w:r>
      <w:rPr>
        <w:rStyle w:val="a5"/>
        <w:rFonts w:hint="eastAsia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6F5" w:rsidRDefault="009F56F5">
      <w:r>
        <w:separator/>
      </w:r>
    </w:p>
  </w:footnote>
  <w:footnote w:type="continuationSeparator" w:id="0">
    <w:p w:rsidR="009F56F5" w:rsidRDefault="009F56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17ACC"/>
    <w:multiLevelType w:val="hybridMultilevel"/>
    <w:tmpl w:val="68329CF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3F5F"/>
    <w:rsid w:val="00103F5F"/>
    <w:rsid w:val="00336CFD"/>
    <w:rsid w:val="00686599"/>
    <w:rsid w:val="00693A22"/>
    <w:rsid w:val="00782F43"/>
    <w:rsid w:val="009F56F5"/>
    <w:rsid w:val="00B3062A"/>
    <w:rsid w:val="00D632F6"/>
    <w:rsid w:val="00EE4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A2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693A22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693A2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93A2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rsid w:val="00693A2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  <w:rsid w:val="00693A22"/>
  </w:style>
  <w:style w:type="paragraph" w:styleId="a6">
    <w:name w:val="Body Text Indent"/>
    <w:basedOn w:val="a"/>
    <w:semiHidden/>
    <w:rsid w:val="00693A22"/>
    <w:pPr>
      <w:tabs>
        <w:tab w:val="left" w:leader="dot" w:pos="2520"/>
      </w:tabs>
      <w:ind w:leftChars="1200" w:left="2520"/>
    </w:pPr>
  </w:style>
  <w:style w:type="paragraph" w:styleId="a7">
    <w:name w:val="Balloon Text"/>
    <w:basedOn w:val="a"/>
    <w:link w:val="a8"/>
    <w:uiPriority w:val="99"/>
    <w:semiHidden/>
    <w:unhideWhenUsed/>
    <w:rsid w:val="00EE42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E423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oleObject" Target="embeddings/oleObject3.bin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2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oleObject" Target="embeddings/oleObject4.bin"/><Relationship Id="rId28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oleObject" Target="embeddings/oleObject2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3.png"/><Relationship Id="rId27" Type="http://schemas.openxmlformats.org/officeDocument/2006/relationships/image" Target="media/image16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Access実例集：顧客対応管理</vt:lpstr>
      <vt:lpstr>Access実例集：顧客対応管理</vt:lpstr>
    </vt:vector>
  </TitlesOfParts>
  <Company/>
  <LinksUpToDate>false</LinksUpToDate>
  <CharactersWithSpaces>1452</CharactersWithSpaces>
  <SharedDoc>false</SharedDoc>
  <HLinks>
    <vt:vector size="66" baseType="variant">
      <vt:variant>
        <vt:i4>3211312</vt:i4>
      </vt:variant>
      <vt:variant>
        <vt:i4>1158</vt:i4>
      </vt:variant>
      <vt:variant>
        <vt:i4>1025</vt:i4>
      </vt:variant>
      <vt:variant>
        <vt:i4>1</vt:i4>
      </vt:variant>
      <vt:variant>
        <vt:lpwstr>01</vt:lpwstr>
      </vt:variant>
      <vt:variant>
        <vt:lpwstr/>
      </vt:variant>
      <vt:variant>
        <vt:i4>0</vt:i4>
      </vt:variant>
      <vt:variant>
        <vt:i4>1306</vt:i4>
      </vt:variant>
      <vt:variant>
        <vt:i4>1026</vt:i4>
      </vt:variant>
      <vt:variant>
        <vt:i4>1</vt:i4>
      </vt:variant>
      <vt:variant>
        <vt:lpwstr/>
      </vt:variant>
      <vt:variant>
        <vt:lpwstr/>
      </vt:variant>
      <vt:variant>
        <vt:i4>0</vt:i4>
      </vt:variant>
      <vt:variant>
        <vt:i4>1470</vt:i4>
      </vt:variant>
      <vt:variant>
        <vt:i4>1027</vt:i4>
      </vt:variant>
      <vt:variant>
        <vt:i4>1</vt:i4>
      </vt:variant>
      <vt:variant>
        <vt:lpwstr/>
      </vt:variant>
      <vt:variant>
        <vt:lpwstr/>
      </vt:variant>
      <vt:variant>
        <vt:i4>3276848</vt:i4>
      </vt:variant>
      <vt:variant>
        <vt:i4>2064</vt:i4>
      </vt:variant>
      <vt:variant>
        <vt:i4>1028</vt:i4>
      </vt:variant>
      <vt:variant>
        <vt:i4>1</vt:i4>
      </vt:variant>
      <vt:variant>
        <vt:lpwstr>02</vt:lpwstr>
      </vt:variant>
      <vt:variant>
        <vt:lpwstr/>
      </vt:variant>
      <vt:variant>
        <vt:i4>3342384</vt:i4>
      </vt:variant>
      <vt:variant>
        <vt:i4>2346</vt:i4>
      </vt:variant>
      <vt:variant>
        <vt:i4>1030</vt:i4>
      </vt:variant>
      <vt:variant>
        <vt:i4>1</vt:i4>
      </vt:variant>
      <vt:variant>
        <vt:lpwstr>03</vt:lpwstr>
      </vt:variant>
      <vt:variant>
        <vt:lpwstr/>
      </vt:variant>
      <vt:variant>
        <vt:i4>3735600</vt:i4>
      </vt:variant>
      <vt:variant>
        <vt:i4>2352</vt:i4>
      </vt:variant>
      <vt:variant>
        <vt:i4>1031</vt:i4>
      </vt:variant>
      <vt:variant>
        <vt:i4>1</vt:i4>
      </vt:variant>
      <vt:variant>
        <vt:lpwstr>09</vt:lpwstr>
      </vt:variant>
      <vt:variant>
        <vt:lpwstr/>
      </vt:variant>
      <vt:variant>
        <vt:i4>3145777</vt:i4>
      </vt:variant>
      <vt:variant>
        <vt:i4>2446</vt:i4>
      </vt:variant>
      <vt:variant>
        <vt:i4>1032</vt:i4>
      </vt:variant>
      <vt:variant>
        <vt:i4>1</vt:i4>
      </vt:variant>
      <vt:variant>
        <vt:lpwstr>10</vt:lpwstr>
      </vt:variant>
      <vt:variant>
        <vt:lpwstr/>
      </vt:variant>
      <vt:variant>
        <vt:i4>3407920</vt:i4>
      </vt:variant>
      <vt:variant>
        <vt:i4>2708</vt:i4>
      </vt:variant>
      <vt:variant>
        <vt:i4>1033</vt:i4>
      </vt:variant>
      <vt:variant>
        <vt:i4>1</vt:i4>
      </vt:variant>
      <vt:variant>
        <vt:lpwstr>04</vt:lpwstr>
      </vt:variant>
      <vt:variant>
        <vt:lpwstr/>
      </vt:variant>
      <vt:variant>
        <vt:i4>0</vt:i4>
      </vt:variant>
      <vt:variant>
        <vt:i4>3426</vt:i4>
      </vt:variant>
      <vt:variant>
        <vt:i4>1039</vt:i4>
      </vt:variant>
      <vt:variant>
        <vt:i4>1</vt:i4>
      </vt:variant>
      <vt:variant>
        <vt:lpwstr/>
      </vt:variant>
      <vt:variant>
        <vt:lpwstr/>
      </vt:variant>
      <vt:variant>
        <vt:i4>3604528</vt:i4>
      </vt:variant>
      <vt:variant>
        <vt:i4>4444</vt:i4>
      </vt:variant>
      <vt:variant>
        <vt:i4>1040</vt:i4>
      </vt:variant>
      <vt:variant>
        <vt:i4>1</vt:i4>
      </vt:variant>
      <vt:variant>
        <vt:lpwstr>07</vt:lpwstr>
      </vt:variant>
      <vt:variant>
        <vt:lpwstr/>
      </vt:variant>
      <vt:variant>
        <vt:i4>3735601</vt:i4>
      </vt:variant>
      <vt:variant>
        <vt:i4>4834</vt:i4>
      </vt:variant>
      <vt:variant>
        <vt:i4>1041</vt:i4>
      </vt:variant>
      <vt:variant>
        <vt:i4>1</vt:i4>
      </vt:variant>
      <vt:variant>
        <vt:lpwstr>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Access実例集：顧客対応accdb</dc:title>
  <dc:subject>操作説明</dc:subject>
  <dc:creator>Mr.Ur</dc:creator>
  <cp:lastModifiedBy>ur</cp:lastModifiedBy>
  <cp:revision>7</cp:revision>
  <cp:lastPrinted>2003-12-14T16:36:00Z</cp:lastPrinted>
  <dcterms:created xsi:type="dcterms:W3CDTF">2019-04-01T15:39:00Z</dcterms:created>
  <dcterms:modified xsi:type="dcterms:W3CDTF">2019-04-01T16:07:00Z</dcterms:modified>
</cp:coreProperties>
</file>