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6C2" w:rsidRDefault="00AD3385" w:rsidP="007E454E">
      <w:pPr>
        <w:jc w:val="center"/>
      </w:pPr>
      <w:r>
        <w:rPr>
          <w:rFonts w:hint="eastAsia"/>
        </w:rPr>
        <w:t>松隈健彦のシュミット補正板係数計算公式</w:t>
      </w:r>
    </w:p>
    <w:p w:rsidR="007E454E" w:rsidRDefault="007E454E" w:rsidP="007E454E">
      <w:pPr>
        <w:jc w:val="left"/>
      </w:pPr>
    </w:p>
    <w:p w:rsidR="007E454E" w:rsidRDefault="0035686C" w:rsidP="007E454E">
      <w:pPr>
        <w:jc w:val="left"/>
      </w:pPr>
      <w:r>
        <w:rPr>
          <w:rFonts w:hint="eastAsia"/>
        </w:rPr>
        <w:t xml:space="preserve">　「松隈公式による補正板係数</w:t>
      </w:r>
      <w:r>
        <w:rPr>
          <w:rFonts w:hint="eastAsia"/>
        </w:rPr>
        <w:t>.exe</w:t>
      </w:r>
      <w:r>
        <w:rPr>
          <w:rFonts w:hint="eastAsia"/>
        </w:rPr>
        <w:t>」アプリは、</w:t>
      </w:r>
      <w:r w:rsidR="00C966FD">
        <w:rPr>
          <w:rFonts w:hint="eastAsia"/>
        </w:rPr>
        <w:t>文献</w:t>
      </w:r>
      <w:r w:rsidR="00C966FD">
        <w:rPr>
          <w:rFonts w:hint="eastAsia"/>
        </w:rPr>
        <w:t>1</w:t>
      </w:r>
      <w:r>
        <w:rPr>
          <w:rFonts w:hint="eastAsia"/>
        </w:rPr>
        <w:t>－</w:t>
      </w:r>
      <w:r w:rsidR="007E454E">
        <w:rPr>
          <w:rFonts w:hint="eastAsia"/>
        </w:rPr>
        <w:t xml:space="preserve">「新版反射望遠鏡光学入門」吉田正太郎　誠文堂新光社　</w:t>
      </w:r>
      <w:r w:rsidR="007E454E">
        <w:rPr>
          <w:rFonts w:hint="eastAsia"/>
        </w:rPr>
        <w:t>168</w:t>
      </w:r>
      <w:r w:rsidR="007E454E">
        <w:rPr>
          <w:rFonts w:hint="eastAsia"/>
        </w:rPr>
        <w:t>ページ</w:t>
      </w:r>
      <w:r>
        <w:rPr>
          <w:rFonts w:hint="eastAsia"/>
        </w:rPr>
        <w:t>、</w:t>
      </w:r>
      <w:r w:rsidR="00C966FD">
        <w:rPr>
          <w:rFonts w:hint="eastAsia"/>
        </w:rPr>
        <w:t>文献</w:t>
      </w:r>
      <w:r w:rsidR="00C966FD">
        <w:rPr>
          <w:rFonts w:hint="eastAsia"/>
        </w:rPr>
        <w:t>2</w:t>
      </w:r>
      <w:r>
        <w:rPr>
          <w:rFonts w:hint="eastAsia"/>
        </w:rPr>
        <w:t>－</w:t>
      </w:r>
      <w:r w:rsidR="007E454E">
        <w:rPr>
          <w:rFonts w:hint="eastAsia"/>
        </w:rPr>
        <w:t xml:space="preserve">「望遠鏡光学・反射編」吉田正太郎　誠文堂新光社　</w:t>
      </w:r>
      <w:r w:rsidR="007E454E">
        <w:rPr>
          <w:rFonts w:hint="eastAsia"/>
        </w:rPr>
        <w:t>126</w:t>
      </w:r>
      <w:r w:rsidR="007E454E">
        <w:rPr>
          <w:rFonts w:hint="eastAsia"/>
        </w:rPr>
        <w:t>ページに掲載されている</w:t>
      </w:r>
      <w:r w:rsidR="00021D06">
        <w:rPr>
          <w:rFonts w:hint="eastAsia"/>
        </w:rPr>
        <w:t>、</w:t>
      </w:r>
      <w:r w:rsidR="00C966FD">
        <w:rPr>
          <w:rFonts w:hint="eastAsia"/>
        </w:rPr>
        <w:t>松隈健彦のシュミット補正板形状展開式の係数を求める公式をプログラムしたものです。</w:t>
      </w:r>
    </w:p>
    <w:p w:rsidR="00C966FD" w:rsidRDefault="00C966FD" w:rsidP="007E454E">
      <w:pPr>
        <w:jc w:val="left"/>
      </w:pPr>
      <w:r>
        <w:rPr>
          <w:noProof/>
        </w:rPr>
        <w:drawing>
          <wp:inline distT="0" distB="0" distL="0" distR="0" wp14:anchorId="3326DECF" wp14:editId="104CF8AB">
            <wp:extent cx="5400040" cy="2855215"/>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00040" cy="2855215"/>
                    </a:xfrm>
                    <a:prstGeom prst="rect">
                      <a:avLst/>
                    </a:prstGeom>
                  </pic:spPr>
                </pic:pic>
              </a:graphicData>
            </a:graphic>
          </wp:inline>
        </w:drawing>
      </w:r>
    </w:p>
    <w:p w:rsidR="00C966FD" w:rsidRDefault="00C966FD" w:rsidP="007E454E">
      <w:pPr>
        <w:jc w:val="left"/>
      </w:pPr>
      <w:r>
        <w:rPr>
          <w:rFonts w:hint="eastAsia"/>
        </w:rPr>
        <w:t xml:space="preserve">　ｆｌの欄には、文献</w:t>
      </w:r>
      <w:r>
        <w:rPr>
          <w:rFonts w:hint="eastAsia"/>
        </w:rPr>
        <w:t>1</w:t>
      </w:r>
      <w:r>
        <w:rPr>
          <w:rFonts w:hint="eastAsia"/>
        </w:rPr>
        <w:t>では</w:t>
      </w:r>
      <w:r>
        <w:rPr>
          <w:rFonts w:hint="eastAsia"/>
        </w:rPr>
        <w:t>164</w:t>
      </w:r>
      <w:r>
        <w:rPr>
          <w:rFonts w:hint="eastAsia"/>
        </w:rPr>
        <w:t>ページ表</w:t>
      </w:r>
      <w:r>
        <w:rPr>
          <w:rFonts w:hint="eastAsia"/>
        </w:rPr>
        <w:t>6.1</w:t>
      </w:r>
      <w:r>
        <w:rPr>
          <w:rFonts w:hint="eastAsia"/>
        </w:rPr>
        <w:t>、文献</w:t>
      </w:r>
      <w:r>
        <w:rPr>
          <w:rFonts w:hint="eastAsia"/>
        </w:rPr>
        <w:t>2</w:t>
      </w:r>
      <w:r>
        <w:rPr>
          <w:rFonts w:hint="eastAsia"/>
        </w:rPr>
        <w:t>では</w:t>
      </w:r>
      <w:r>
        <w:rPr>
          <w:rFonts w:hint="eastAsia"/>
        </w:rPr>
        <w:t>122</w:t>
      </w:r>
      <w:r>
        <w:rPr>
          <w:rFonts w:hint="eastAsia"/>
        </w:rPr>
        <w:t>ページ表</w:t>
      </w:r>
      <w:r>
        <w:rPr>
          <w:rFonts w:hint="eastAsia"/>
        </w:rPr>
        <w:t>6.1</w:t>
      </w:r>
      <w:r>
        <w:rPr>
          <w:rFonts w:hint="eastAsia"/>
        </w:rPr>
        <w:t>の焦点距離を入力します。</w:t>
      </w:r>
      <w:r w:rsidR="00BF2231">
        <w:rPr>
          <w:rFonts w:hint="eastAsia"/>
        </w:rPr>
        <w:t>ただし表は主鏡の曲率半径が２ｍ（</w:t>
      </w:r>
      <w:r w:rsidR="00BF2231">
        <w:rPr>
          <w:rFonts w:hint="eastAsia"/>
        </w:rPr>
        <w:t>2000</w:t>
      </w:r>
      <w:r w:rsidR="00BF2231">
        <w:rPr>
          <w:rFonts w:hint="eastAsia"/>
        </w:rPr>
        <w:t>ｍｍ）</w:t>
      </w:r>
      <w:r w:rsidR="00A52CB2">
        <w:rPr>
          <w:rFonts w:hint="eastAsia"/>
        </w:rPr>
        <w:t>の場合ですので、表の数値を千分の一にして入力します。デフォルトでは表の</w:t>
      </w:r>
      <w:r w:rsidR="00A52CB2">
        <w:rPr>
          <w:rFonts w:hint="eastAsia"/>
        </w:rPr>
        <w:t>F1.0</w:t>
      </w:r>
      <w:r w:rsidR="00A52CB2">
        <w:rPr>
          <w:rFonts w:hint="eastAsia"/>
        </w:rPr>
        <w:t>の時の焦点距離</w:t>
      </w:r>
      <w:r w:rsidR="00A52CB2">
        <w:rPr>
          <w:rFonts w:hint="eastAsia"/>
        </w:rPr>
        <w:t>1026.34</w:t>
      </w:r>
      <w:r w:rsidR="00A52CB2">
        <w:rPr>
          <w:rFonts w:hint="eastAsia"/>
        </w:rPr>
        <w:t>を千分の一にした</w:t>
      </w:r>
      <w:r w:rsidR="00A52CB2">
        <w:rPr>
          <w:rFonts w:hint="eastAsia"/>
        </w:rPr>
        <w:t>1.02634</w:t>
      </w:r>
      <w:r w:rsidR="00A52CB2">
        <w:rPr>
          <w:rFonts w:hint="eastAsia"/>
        </w:rPr>
        <w:t>が入力されています。</w:t>
      </w:r>
    </w:p>
    <w:p w:rsidR="00A52CB2" w:rsidRDefault="00A52CB2" w:rsidP="007E454E">
      <w:pPr>
        <w:jc w:val="left"/>
      </w:pPr>
      <w:r>
        <w:rPr>
          <w:rFonts w:hint="eastAsia"/>
        </w:rPr>
        <w:t xml:space="preserve">　計算結果を</w:t>
      </w:r>
      <w:r>
        <w:rPr>
          <w:rFonts w:hint="eastAsia"/>
        </w:rPr>
        <w:t>POPS</w:t>
      </w:r>
      <w:r>
        <w:rPr>
          <w:rFonts w:hint="eastAsia"/>
        </w:rPr>
        <w:t>に入力します。</w:t>
      </w:r>
      <w:r w:rsidR="001A7D80">
        <w:rPr>
          <w:rFonts w:hint="eastAsia"/>
        </w:rPr>
        <w:t>口径も同表から千分の一にして入力します。基本データは下記のようになり</w:t>
      </w:r>
      <w:r>
        <w:rPr>
          <w:rFonts w:hint="eastAsia"/>
        </w:rPr>
        <w:t>ます。</w:t>
      </w:r>
      <w:r w:rsidR="005B6BF4">
        <w:rPr>
          <w:rFonts w:hint="eastAsia"/>
        </w:rPr>
        <w:t>像界は反射空間で負の屈折率です。</w:t>
      </w:r>
      <w:bookmarkStart w:id="0" w:name="_GoBack"/>
      <w:bookmarkEnd w:id="0"/>
    </w:p>
    <w:p w:rsidR="00A52CB2" w:rsidRDefault="00204C5E" w:rsidP="007E454E">
      <w:pPr>
        <w:jc w:val="left"/>
      </w:pPr>
      <w:r>
        <w:rPr>
          <w:noProof/>
        </w:rPr>
        <w:drawing>
          <wp:inline distT="0" distB="0" distL="0" distR="0" wp14:anchorId="09A75CBD" wp14:editId="15AB9D52">
            <wp:extent cx="5400040" cy="2434845"/>
            <wp:effectExtent l="0" t="0" r="0" b="381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00040" cy="2434845"/>
                    </a:xfrm>
                    <a:prstGeom prst="rect">
                      <a:avLst/>
                    </a:prstGeom>
                  </pic:spPr>
                </pic:pic>
              </a:graphicData>
            </a:graphic>
          </wp:inline>
        </w:drawing>
      </w:r>
    </w:p>
    <w:p w:rsidR="00204C5E" w:rsidRDefault="00204C5E" w:rsidP="007E454E">
      <w:pPr>
        <w:jc w:val="left"/>
      </w:pPr>
    </w:p>
    <w:p w:rsidR="00204C5E" w:rsidRDefault="00204C5E" w:rsidP="007E454E">
      <w:pPr>
        <w:jc w:val="left"/>
      </w:pPr>
      <w:r>
        <w:rPr>
          <w:rFonts w:hint="eastAsia"/>
        </w:rPr>
        <w:t>非球面種「</w:t>
      </w:r>
      <w:r>
        <w:rPr>
          <w:rFonts w:hint="eastAsia"/>
        </w:rPr>
        <w:t>1</w:t>
      </w:r>
      <w:r>
        <w:rPr>
          <w:rFonts w:hint="eastAsia"/>
        </w:rPr>
        <w:t>」追跡法「</w:t>
      </w:r>
      <w:r>
        <w:rPr>
          <w:rFonts w:hint="eastAsia"/>
        </w:rPr>
        <w:t>1</w:t>
      </w:r>
      <w:r>
        <w:rPr>
          <w:rFonts w:hint="eastAsia"/>
        </w:rPr>
        <w:t>」項数「</w:t>
      </w:r>
      <w:r>
        <w:rPr>
          <w:rFonts w:hint="eastAsia"/>
        </w:rPr>
        <w:t>6</w:t>
      </w:r>
      <w:r>
        <w:rPr>
          <w:rFonts w:hint="eastAsia"/>
        </w:rPr>
        <w:t>」として計算結果の係数を入力します。</w:t>
      </w:r>
    </w:p>
    <w:p w:rsidR="00204C5E" w:rsidRDefault="00204C5E" w:rsidP="007E454E">
      <w:pPr>
        <w:jc w:val="left"/>
      </w:pPr>
      <w:r>
        <w:rPr>
          <w:noProof/>
        </w:rPr>
        <w:drawing>
          <wp:inline distT="0" distB="0" distL="0" distR="0" wp14:anchorId="4EE9C35A" wp14:editId="5FFD88A6">
            <wp:extent cx="5400040" cy="2037693"/>
            <wp:effectExtent l="0" t="0" r="0"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2037693"/>
                    </a:xfrm>
                    <a:prstGeom prst="rect">
                      <a:avLst/>
                    </a:prstGeom>
                  </pic:spPr>
                </pic:pic>
              </a:graphicData>
            </a:graphic>
          </wp:inline>
        </w:drawing>
      </w:r>
    </w:p>
    <w:p w:rsidR="00204C5E" w:rsidRDefault="00204C5E" w:rsidP="007E454E">
      <w:pPr>
        <w:jc w:val="left"/>
      </w:pPr>
    </w:p>
    <w:p w:rsidR="00204C5E" w:rsidRDefault="00204C5E" w:rsidP="007E454E">
      <w:pPr>
        <w:jc w:val="left"/>
      </w:pPr>
      <w:r>
        <w:rPr>
          <w:noProof/>
        </w:rPr>
        <w:drawing>
          <wp:inline distT="0" distB="0" distL="0" distR="0" wp14:anchorId="6401569D" wp14:editId="40545124">
            <wp:extent cx="5400040" cy="4678446"/>
            <wp:effectExtent l="0" t="0" r="0" b="825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4678446"/>
                    </a:xfrm>
                    <a:prstGeom prst="rect">
                      <a:avLst/>
                    </a:prstGeom>
                  </pic:spPr>
                </pic:pic>
              </a:graphicData>
            </a:graphic>
          </wp:inline>
        </w:drawing>
      </w:r>
    </w:p>
    <w:p w:rsidR="00204C5E" w:rsidRDefault="00204C5E" w:rsidP="00204C5E">
      <w:pPr>
        <w:ind w:firstLineChars="100" w:firstLine="210"/>
        <w:jc w:val="left"/>
      </w:pPr>
      <w:r>
        <w:rPr>
          <w:rFonts w:hint="eastAsia"/>
        </w:rPr>
        <w:t>データ確定後近軸追跡をし、データが間違いないか確認します。</w:t>
      </w:r>
    </w:p>
    <w:p w:rsidR="00204C5E" w:rsidRDefault="00204C5E" w:rsidP="00204C5E">
      <w:pPr>
        <w:ind w:firstLineChars="100" w:firstLine="210"/>
        <w:jc w:val="left"/>
      </w:pPr>
    </w:p>
    <w:p w:rsidR="00204C5E" w:rsidRDefault="00204C5E" w:rsidP="007E454E">
      <w:pPr>
        <w:jc w:val="left"/>
      </w:pPr>
    </w:p>
    <w:p w:rsidR="00204C5E" w:rsidRDefault="00204C5E" w:rsidP="007E454E">
      <w:pPr>
        <w:jc w:val="left"/>
      </w:pPr>
    </w:p>
    <w:p w:rsidR="00A52CB2" w:rsidRDefault="00204C5E" w:rsidP="007E454E">
      <w:pPr>
        <w:jc w:val="left"/>
      </w:pPr>
      <w:r>
        <w:rPr>
          <w:noProof/>
        </w:rPr>
        <w:drawing>
          <wp:inline distT="0" distB="0" distL="0" distR="0" wp14:anchorId="08ECEB86" wp14:editId="78FC4B1C">
            <wp:extent cx="5400040" cy="4146263"/>
            <wp:effectExtent l="0" t="0" r="0" b="698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40" cy="4146263"/>
                    </a:xfrm>
                    <a:prstGeom prst="rect">
                      <a:avLst/>
                    </a:prstGeom>
                  </pic:spPr>
                </pic:pic>
              </a:graphicData>
            </a:graphic>
          </wp:inline>
        </w:drawing>
      </w:r>
    </w:p>
    <w:p w:rsidR="00204C5E" w:rsidRDefault="00204C5E" w:rsidP="007E454E">
      <w:pPr>
        <w:jc w:val="left"/>
      </w:pPr>
      <w:r>
        <w:rPr>
          <w:rFonts w:hint="eastAsia"/>
        </w:rPr>
        <w:t>構成図はこのようになります。</w:t>
      </w:r>
    </w:p>
    <w:p w:rsidR="00F7031E" w:rsidRDefault="00F7031E" w:rsidP="007E454E">
      <w:pPr>
        <w:jc w:val="left"/>
      </w:pPr>
      <w:r>
        <w:rPr>
          <w:rFonts w:hint="eastAsia"/>
        </w:rPr>
        <w:t>メインメニューのその他からスケーリングを選択し</w:t>
      </w:r>
    </w:p>
    <w:p w:rsidR="00F7031E" w:rsidRDefault="00F7031E" w:rsidP="007E454E">
      <w:pPr>
        <w:jc w:val="left"/>
      </w:pPr>
      <w:r>
        <w:rPr>
          <w:noProof/>
        </w:rPr>
        <w:drawing>
          <wp:inline distT="0" distB="0" distL="0" distR="0" wp14:anchorId="69EAF403" wp14:editId="19CA087F">
            <wp:extent cx="2724150" cy="1304925"/>
            <wp:effectExtent l="0" t="0" r="0"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24150" cy="1304925"/>
                    </a:xfrm>
                    <a:prstGeom prst="rect">
                      <a:avLst/>
                    </a:prstGeom>
                  </pic:spPr>
                </pic:pic>
              </a:graphicData>
            </a:graphic>
          </wp:inline>
        </w:drawing>
      </w:r>
    </w:p>
    <w:p w:rsidR="00F7031E" w:rsidRDefault="00F7031E" w:rsidP="007E454E">
      <w:pPr>
        <w:jc w:val="left"/>
      </w:pPr>
      <w:r>
        <w:rPr>
          <w:rFonts w:hint="eastAsia"/>
        </w:rPr>
        <w:t>焦点距離ダイヤローグに</w:t>
      </w:r>
      <w:r>
        <w:rPr>
          <w:rFonts w:hint="eastAsia"/>
        </w:rPr>
        <w:t>1026.34</w:t>
      </w:r>
      <w:r>
        <w:rPr>
          <w:rFonts w:hint="eastAsia"/>
        </w:rPr>
        <w:t>と入力します。</w:t>
      </w:r>
    </w:p>
    <w:p w:rsidR="00F7031E" w:rsidRDefault="00F7031E" w:rsidP="007E454E">
      <w:pPr>
        <w:jc w:val="left"/>
      </w:pPr>
      <w:r>
        <w:rPr>
          <w:noProof/>
        </w:rPr>
        <w:lastRenderedPageBreak/>
        <w:drawing>
          <wp:inline distT="0" distB="0" distL="0" distR="0" wp14:anchorId="5357C99C" wp14:editId="30865286">
            <wp:extent cx="5400040" cy="2434845"/>
            <wp:effectExtent l="0" t="0" r="0" b="381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40" cy="2434845"/>
                    </a:xfrm>
                    <a:prstGeom prst="rect">
                      <a:avLst/>
                    </a:prstGeom>
                  </pic:spPr>
                </pic:pic>
              </a:graphicData>
            </a:graphic>
          </wp:inline>
        </w:drawing>
      </w:r>
    </w:p>
    <w:p w:rsidR="00F7031E" w:rsidRDefault="00F7031E" w:rsidP="007E454E">
      <w:pPr>
        <w:jc w:val="left"/>
      </w:pPr>
    </w:p>
    <w:p w:rsidR="00F7031E" w:rsidRDefault="00F7031E" w:rsidP="007E454E">
      <w:pPr>
        <w:jc w:val="left"/>
      </w:pPr>
      <w:r>
        <w:rPr>
          <w:noProof/>
        </w:rPr>
        <w:drawing>
          <wp:inline distT="0" distB="0" distL="0" distR="0" wp14:anchorId="494A5DC6" wp14:editId="1ECB48B7">
            <wp:extent cx="4200525" cy="397192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200525" cy="3971925"/>
                    </a:xfrm>
                    <a:prstGeom prst="rect">
                      <a:avLst/>
                    </a:prstGeom>
                  </pic:spPr>
                </pic:pic>
              </a:graphicData>
            </a:graphic>
          </wp:inline>
        </w:drawing>
      </w:r>
    </w:p>
    <w:p w:rsidR="00F7031E" w:rsidRDefault="00F7031E" w:rsidP="007E454E">
      <w:pPr>
        <w:jc w:val="left"/>
      </w:pPr>
      <w:r>
        <w:rPr>
          <w:rFonts w:hint="eastAsia"/>
        </w:rPr>
        <w:t>収差曲線で確認すると、</w:t>
      </w:r>
      <w:r>
        <w:rPr>
          <w:rFonts w:hint="eastAsia"/>
        </w:rPr>
        <w:t>F1.0</w:t>
      </w:r>
      <w:r>
        <w:rPr>
          <w:rFonts w:hint="eastAsia"/>
        </w:rPr>
        <w:t>の明るさですがｄ線は完全に補正されていることがわかります。</w:t>
      </w:r>
    </w:p>
    <w:p w:rsidR="004233D3" w:rsidRDefault="004233D3" w:rsidP="007E454E">
      <w:pPr>
        <w:jc w:val="left"/>
      </w:pPr>
      <w:r>
        <w:rPr>
          <w:rFonts w:hint="eastAsia"/>
        </w:rPr>
        <w:t xml:space="preserve">　以上松隈健彦のシュミット補正板の係数計算公式の説明でした。</w:t>
      </w:r>
    </w:p>
    <w:sectPr w:rsidR="004233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385"/>
    <w:rsid w:val="00021D06"/>
    <w:rsid w:val="001316C2"/>
    <w:rsid w:val="001A7D80"/>
    <w:rsid w:val="00204C5E"/>
    <w:rsid w:val="0035686C"/>
    <w:rsid w:val="004233D3"/>
    <w:rsid w:val="005B6BF4"/>
    <w:rsid w:val="007E454E"/>
    <w:rsid w:val="00A52CB2"/>
    <w:rsid w:val="00AD3385"/>
    <w:rsid w:val="00BF2231"/>
    <w:rsid w:val="00C966FD"/>
    <w:rsid w:val="00F70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66F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966F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66F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966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7</cp:revision>
  <dcterms:created xsi:type="dcterms:W3CDTF">2023-08-06T00:33:00Z</dcterms:created>
  <dcterms:modified xsi:type="dcterms:W3CDTF">2023-08-08T12:50:00Z</dcterms:modified>
</cp:coreProperties>
</file>